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乐山市2024年第一批重污染天气绩效分级C级企业名单</w:t>
      </w:r>
      <w:bookmarkStart w:id="0" w:name="_GoBack"/>
      <w:bookmarkEnd w:id="0"/>
    </w:p>
    <w:tbl>
      <w:tblPr>
        <w:tblStyle w:val="4"/>
        <w:tblW w:w="13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850"/>
        <w:gridCol w:w="5228"/>
        <w:gridCol w:w="1944"/>
        <w:gridCol w:w="3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区县</w:t>
            </w:r>
          </w:p>
        </w:tc>
        <w:tc>
          <w:tcPr>
            <w:tcW w:w="52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企业（生产线）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市中区</w:t>
            </w:r>
          </w:p>
        </w:tc>
        <w:tc>
          <w:tcPr>
            <w:tcW w:w="522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乐山市华太铸业有限责任公司</w:t>
            </w:r>
          </w:p>
        </w:tc>
        <w:tc>
          <w:tcPr>
            <w:tcW w:w="194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铸造</w:t>
            </w:r>
          </w:p>
        </w:tc>
        <w:tc>
          <w:tcPr>
            <w:tcW w:w="33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五通桥区</w:t>
            </w:r>
          </w:p>
        </w:tc>
        <w:tc>
          <w:tcPr>
            <w:tcW w:w="522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乐山中昱绿能新材料科技有限公司</w:t>
            </w:r>
          </w:p>
        </w:tc>
        <w:tc>
          <w:tcPr>
            <w:tcW w:w="194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玻璃</w:t>
            </w:r>
          </w:p>
        </w:tc>
        <w:tc>
          <w:tcPr>
            <w:tcW w:w="33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峨眉山市</w:t>
            </w:r>
          </w:p>
        </w:tc>
        <w:tc>
          <w:tcPr>
            <w:tcW w:w="522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峨眉山恒利彩印包装有限公司</w:t>
            </w:r>
          </w:p>
        </w:tc>
        <w:tc>
          <w:tcPr>
            <w:tcW w:w="194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包装印刷</w:t>
            </w:r>
          </w:p>
        </w:tc>
        <w:tc>
          <w:tcPr>
            <w:tcW w:w="33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夹江县</w:t>
            </w:r>
          </w:p>
        </w:tc>
        <w:tc>
          <w:tcPr>
            <w:tcW w:w="522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四川尊岩建材有限公司</w:t>
            </w:r>
          </w:p>
        </w:tc>
        <w:tc>
          <w:tcPr>
            <w:tcW w:w="194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陶瓷</w:t>
            </w:r>
          </w:p>
        </w:tc>
        <w:tc>
          <w:tcPr>
            <w:tcW w:w="33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夹江县</w:t>
            </w:r>
          </w:p>
        </w:tc>
        <w:tc>
          <w:tcPr>
            <w:tcW w:w="522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四川省古韵陶艺有限公司</w:t>
            </w:r>
          </w:p>
        </w:tc>
        <w:tc>
          <w:tcPr>
            <w:tcW w:w="194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陶瓷</w:t>
            </w:r>
          </w:p>
        </w:tc>
        <w:tc>
          <w:tcPr>
            <w:tcW w:w="33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C级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B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Y2E5NDcyNDQyNjQ4NzViNmM3OWM5ZTAyYTM0NTMifQ=="/>
  </w:docVars>
  <w:rsids>
    <w:rsidRoot w:val="7F0A05BA"/>
    <w:rsid w:val="046E569C"/>
    <w:rsid w:val="07FD560A"/>
    <w:rsid w:val="20AB680E"/>
    <w:rsid w:val="220A60F7"/>
    <w:rsid w:val="35436A29"/>
    <w:rsid w:val="386A4D33"/>
    <w:rsid w:val="3E893495"/>
    <w:rsid w:val="41775519"/>
    <w:rsid w:val="617821BF"/>
    <w:rsid w:val="67A048FF"/>
    <w:rsid w:val="6FEF5B00"/>
    <w:rsid w:val="710D0E3B"/>
    <w:rsid w:val="7AF27C26"/>
    <w:rsid w:val="7B757E2D"/>
    <w:rsid w:val="7F0A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279</Characters>
  <Lines>0</Lines>
  <Paragraphs>0</Paragraphs>
  <TotalTime>2</TotalTime>
  <ScaleCrop>false</ScaleCrop>
  <LinksUpToDate>false</LinksUpToDate>
  <CharactersWithSpaces>279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2022-10-25T18:43:00Z</dcterms:created>
  <dc:creator>绿洲</dc:creator>
  <cp:lastModifiedBy>user</cp:lastModifiedBy>
  <cp:lastPrinted>2023-03-06T17:22:00Z</cp:lastPrinted>
  <dcterms:modified xsi:type="dcterms:W3CDTF">2024-06-03T16:16:32Z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8EB2A12A28E54259A7F853CDE452ED6A</vt:lpwstr>
  </property>
</Properties>
</file>