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乐山市生态环境局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关于乐山市2023年度市级企业环境信用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评价初评结果的公示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为推进生态环境信用体系建设，按照《四川省环境保护条例》《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生态环境厅办公室关于开展2023年度企业环境信用评价工作的通知》有关要求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工作部署，我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bookmarkStart w:id="0" w:name="_GoBack"/>
      <w:bookmarkEnd w:id="0"/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组织开展了市级企业环境信用评价工作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目前，形成了乐山市</w:t>
      </w:r>
      <w:r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2023年度市级企业环境信用评价初评结果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现予以公示。初评结果将同步在“四川省生态环境厅公众服务平台”进行公示，网址：http://103.203.219.138:18081，公示期15天，自2024年7月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11</w:t>
      </w:r>
      <w:r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日起至2024年7月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25</w:t>
      </w:r>
      <w:r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日止。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公示期间，各参评企业可及时查询初评结果，若对初评结果有异议，可于7月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25</w:t>
      </w:r>
      <w:r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日前将正式申诉文件及支撑证明材料（扫描件）上传至“四川省生态环境厅公众服务平台”，由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相关派出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生态环境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于7月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27</w:t>
      </w:r>
      <w:r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完成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初审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并</w:t>
      </w:r>
      <w:r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提交市生态环境局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终审</w:t>
      </w:r>
      <w:r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。公众、环保团体或其他社会组织，对初评结果有异议的，可在公示期满前将相关材料或证据反馈市生态环境局，并提供联系人及联系方式，以便核实。逾期未反馈意见的，均视为无异议。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联 系 人：乐山市生态环境局政策法规科     陈诗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联系电话：0833-2120381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邮    箱：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"mailto:365287240@qq.com"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0"/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365287240@qq.com</w:t>
      </w:r>
      <w:r>
        <w:rPr>
          <w:rStyle w:val="10"/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地    址：乐山市市中区春华西路553号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邮    编：614000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附件：乐山市2023年度市级企业环境信用评价初评结果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line="560" w:lineRule="exact"/>
        <w:ind w:right="1260" w:rightChars="600" w:firstLine="4896" w:firstLineChars="1530"/>
        <w:jc w:val="right"/>
        <w:textAlignment w:val="auto"/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乐山市生态环境局</w:t>
      </w:r>
    </w:p>
    <w:p>
      <w:pPr>
        <w:keepNext w:val="0"/>
        <w:keepLines w:val="0"/>
        <w:pageBreakBefore w:val="0"/>
        <w:widowControl w:val="0"/>
        <w:kinsoku/>
        <w:overflowPunct w:val="0"/>
        <w:topLinePunct/>
        <w:autoSpaceDE/>
        <w:autoSpaceDN/>
        <w:bidi w:val="0"/>
        <w:adjustRightInd/>
        <w:snapToGrid/>
        <w:spacing w:before="156" w:beforeLines="50" w:line="560" w:lineRule="exact"/>
        <w:ind w:right="1260" w:rightChars="600" w:firstLine="4800" w:firstLineChars="1500"/>
        <w:jc w:val="right"/>
        <w:textAlignment w:val="auto"/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2024年7月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overflowPunct w:val="0"/>
        <w:topLinePunct/>
        <w:autoSpaceDE/>
        <w:autoSpaceDN/>
        <w:bidi w:val="0"/>
        <w:adjustRightInd/>
        <w:snapToGrid/>
        <w:spacing w:line="560" w:lineRule="exact"/>
        <w:ind w:right="1260" w:rightChars="600" w:firstLine="4800" w:firstLineChars="1500"/>
        <w:jc w:val="right"/>
        <w:textAlignment w:val="auto"/>
        <w:rPr>
          <w:rFonts w:eastAsia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540" w:lineRule="exac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480" w:lineRule="auto"/>
        <w:jc w:val="center"/>
        <w:rPr>
          <w:rFonts w:eastAsia="方正黑体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乐山市2023年度市级企业环境信用评价初评结果</w:t>
      </w:r>
    </w:p>
    <w:p>
      <w:pPr>
        <w:widowControl/>
        <w:spacing w:line="480" w:lineRule="auto"/>
        <w:jc w:val="center"/>
        <w:rPr>
          <w:rFonts w:eastAsia="方正黑体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CESI仿宋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（确定参评企业187家）</w:t>
      </w:r>
    </w:p>
    <w:p>
      <w:pPr>
        <w:widowControl/>
        <w:spacing w:line="480" w:lineRule="auto"/>
        <w:jc w:val="center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一、环保诚信企业（3家）</w:t>
      </w:r>
    </w:p>
    <w:tbl>
      <w:tblPr>
        <w:tblStyle w:val="7"/>
        <w:tblW w:w="563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609"/>
        <w:gridCol w:w="2569"/>
        <w:gridCol w:w="1751"/>
        <w:gridCol w:w="1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初评结果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四川商舟实业有限公司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915111137547149318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金口河区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环保诚信企业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峨眉山宏源资源循环开发有限公司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91511181684156830P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环保诚信企业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峨眉山恒利彩印包装有限公司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915111816991648416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环保诚信企业</w:t>
            </w:r>
          </w:p>
        </w:tc>
      </w:tr>
    </w:tbl>
    <w:p>
      <w:pPr>
        <w:widowControl/>
        <w:spacing w:line="480" w:lineRule="auto"/>
        <w:jc w:val="center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二、环保良好企业（169家）</w:t>
      </w:r>
    </w:p>
    <w:tbl>
      <w:tblPr>
        <w:tblStyle w:val="7"/>
        <w:tblW w:w="563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594"/>
        <w:gridCol w:w="2583"/>
        <w:gridCol w:w="1751"/>
        <w:gridCol w:w="1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初评结果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四川艾丽碧丝制药有限公司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915111007672547948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四川罗城牛肉食品有限公司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91511100MA6280GQ8J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尚纬股份有限公司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915111007523025620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四川长仪油气集输设备股份有限公司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91511100207052086W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乐山市市中区永红机砖厂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92511102MA633A0L6B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乐山天牛华远汽车销售服务有限公司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915111002069655616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乐山天威车业有限公司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91511100684155758B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乐山先锋汽车销售服务有限公司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91511100775810631C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乐山华星锦业汽车销售服务有限公司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91511100621100485A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四川新科环保设备制造有限公司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915111027566084623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乐山市欣倍再生资源回收利用有限责任公司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915111007446552102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乐山市德祥机械铸造有限公司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91511102742253699L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乐山天牛华茂车业有限公司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91511100068968341G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乐山市良云铸业有限公司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9151110275230033XK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乐山市盛世纸业有限责任公司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915111007597252930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乐山天牛投资（集团）有限公司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91511100744677946D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乐山市市中区茅桥镇桥兴机砖厂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92511102MA626P8P6E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乐山市红久车业有限公司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915111007496370545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乐山浩淼生态环境工程有限公司（土主镇污水处理厂）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91511102MABYH42472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乐山市青峨屠宰有限公司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915111023377545376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中国石油天然气股份有限公司四川乐山销售分公司城西加油站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91511100765075653G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乐山公共交通有限公司修理分公司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91511100X211007801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中国石油天然气股份有限公司四川乐山销售分公司城北加油站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91511100765075717E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延长壳牌龙游路加油站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915111000667655679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乐山市康正牧业有限公司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91511100058229270Y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乐山市市中区永强机砖厂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92511102MA631T7U5B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乐山三缘电机有限公司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9151110033776142XQ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乐山市五通桥区乐运汽车维修服务有限公司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91511112MA6286EH8P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乐山市牛华芽菜食品有限公司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91511112789120498R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乐山市京运通新材料科技有限公司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91511112MAACF30T35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乐山德贝奥水务有限公司（牛华污水处理厂）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91511112314470670X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乐山市五通桥区涌顺污水处理有限公司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915111126714271870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四川永祥光伏科技有限公司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91511112MA6AY6JR0W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乐山兴绿生态环境有限公司（金粟污水处理厂）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91511102MA67U5TJ1G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中国石油天然气股份有限公司四川乐山销售分公司五通桥加油站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9151111277581080XP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乐山市五通桥区宝悦达石化有限公司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91511112MA628A086M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乐山兴绿生态环境有限公司（石麟污水处理厂）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91511102MA67U5TJ1G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四川水乡食品有限公司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91511112207159836N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乐山市五通桥通力电子元件厂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915111127597301132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乐山巨星生物科技有限公司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915111120582444702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东方电气集团东风电机有限公司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915111122069510472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四川桥牌厨具有限公司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915111127232186874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乐山大洋轴承有限公司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915111122071504877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乐山市东川机械有限公司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91511112207154648E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延长壳牌</w:t>
            </w: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</w:t>
            </w: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石油有限公司乐山五通桥腾飞加油站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91511100582189156F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乐山五通桥达海水务有限公司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91511112MA6744GF1T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乐山市农泉食品有限公司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91511112MA67FY3831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乐山市佳安商品混凝土有限公司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91511112694843036M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四川永祥硅材料有限公司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91511112MA62844A1K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乐山德贝奥水务有限公司（冠英污水处理厂）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91511112314470670X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四川亚西橡塑机器有限公司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915111127446594143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四川竹根锅炉股份有限公司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9151110020715957XL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乐山德贝奥水务有限公司（桥沟污水处理厂）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91511112314470670X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四川省五通桥德昌源酱园厂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915111122071599245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乐山中昱绿能新材料科技有限公司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91511112MA65TBF30D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五通桥区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乐山市凯天不锈钢有限公司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91511111572753825R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沙湾区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乐山天华机械制造有限公司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9151110073586239X5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沙湾区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乐山市东方不锈钢制品厂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91511111694833954E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沙湾区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四川沃耐稀新材料科技有限公司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91511111MA63TCY16N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沙湾区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四川长鑫管业有限公司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91511111699191575R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沙湾区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四川省乐山市宁辉建材有限公司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915111117547457384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沙湾区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乐山市沙湾区沫兴矿业有限公司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91511111575266387W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沙湾区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四川精鼎不锈钢有限责任公司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915111115557792062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沙湾区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乐山春达商品混凝土有限公司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91511111563290654Y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沙湾区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四川新乐塑胶有限公司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9151111170924204XG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沙湾区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乐山市沙湾九旺不锈钢有限公司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91511111699169845A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沙湾区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乐山市沙湾长兴铸钢有限责任公司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91511111735899467B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沙湾区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乐山翔宇包装制品有限公司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91511111345798169B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沙湾区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乐山祥和机械制造有限公司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915111110689784432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沙湾区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乐山市管山煤矿有限责任公司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91511111MA62840203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沙湾区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乐山市沙湾顺峰再生资源回收利用有限公司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91511100686136729F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沙湾区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乐山拓达矿业有限公司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91511113337789465N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金口河区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乐山金口河达海水务有限公司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91511113MAACGM7J3W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金口河区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峨眉山市情谊畜禽养殖专业合作社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93511181592786608W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四川峨眉山龙马木业有限公司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91511181720897506L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峨眉山市钰泉水业务有限公司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91511181MA62858R9P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四川乐飞光电科技有限公司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915111816211002820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峨眉山市仙山排水有限公司（双福污水处理站）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91511181073996304U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乐山市中领科信新材料技术有限公司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91511181MABNRM0W71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峨眉山佳洁纸制品有限责任公司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91511181207462894H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峨眉山金威利运动用品有限公司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91511100795847466H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峨眉山通惠制药有限公司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91511181621167487U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四川省登尧机械设备有限公司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91511181MA62802224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峨眉山新希望六和饲料有限公司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91511181597507567K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四川胜力新材料有限公司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91511181729839118W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峨眉山向通建设工程有限责任公司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91511181588374395L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峨眉山市海明食品厂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91511181083378016K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四川峨眉兴德环保科技有限公司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91511181709025803N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峨眉山市赵河沟石灰厂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91511181553491225Y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四川乐山亚联机械有限责任公司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9151118173159624X8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乐山特驱饲料有限公司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91511181MA6281XT3G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峨眉山君逸商品混凝土有限公司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915111816674298763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峨眉山市晶辉硅业科技有限公司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91511181551037491B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峨眉山市驰骋机械制造有限公司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915111817144718911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峨眉山市兴民窑业有限责任公司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91511181682367386T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峨眉山市飞越汽车有限公司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915111817090233733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峨眉山市福兴食品有限公司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91511181696963883B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峨眉山万佛绿色食品有限公司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91511181775840267W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四川省犍为峨山阀门有限责任公司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915111232073536477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犍为县久源塑料制品有限公司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915111236991578790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犍为县孝姑机砖厂（普通合伙）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91511123207351625G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犍为塘坝煤业有限公司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91511100066796339F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犍为县华欣机砖厂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91511123749618937H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乐山市犍为寿保煤业有限公司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91511123793951112U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四川乐犍再生资源回收利用有限公司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91511123MA6696J26Q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四川嘉阳集团有限责任公司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9151112320735173XH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犍为县谢石盘煤业有限公司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91511123314420059W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犍为县友义矸砖厂（普通合伙）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915111230560696483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犍为县新民镇友谊机砖厂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91511123671405279T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四川金欣机械有限公司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91511123207354842A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犍为县南岸机械有限公司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91511123MA63441R0G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犍为县信安燃气阀门有限公司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91511123L018469164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犍为县大石双友机砖厂</w:t>
            </w: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普通合伙）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915111235557615084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犍为县清溪吉祥机砖厂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92511123MA64UUXB7E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犍为县东欣机械有限责任公司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91511123309317110P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犍为县阳湾矸砖厂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91511123X21135852F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犍为中恒再生资源有限公司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91511123MA62816L61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乐山鸿鑫塑业科技有限责任公司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91511123MA62WNNJ9M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乐山千佛酒业有限公司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915111242074028400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四川省井研卫东机械制造厂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91511124207407473R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井研县顺程兴羽绒厂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92511124MA637AG83B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井研县凯盛节能机砖厂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91511124684175572P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井研县龙马机砖厂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92511124MA630P3P2M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乐山市瑞祯建材有限公司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915111245975057998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四川祥吉铸造有限公司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91511124MA643MRJ55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乐山市五州纺织有限责任公司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915111245582293302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四川军盛纺织有限责任公司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9151112472747328X6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井研县共发机砖厂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91511124089880162G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井研县龙凤丝绸有限责任公司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915111247090312937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乐山市哈五爷食品有限公司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91511124MA67XA183X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井研县华洋丝绸厂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92511124MA633HMA5K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井研县锦鑫源纺织厂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91511124309357227H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四川省井研畜产有限责任公司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915111242074042560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井研县中伟丝绸厂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92511124MA621UHX5N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四川云铸机械制造有限责任公司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91511124MA653PDMXF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井研县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夹江县鑫金星纸业有限公司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91511126MA642C8A8R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夹江县鑫恒纸业有限公司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91511126MACPQL1T4G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夹江县蜀星书画纸业有限公司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91511126MA650PL71P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夹江县大雅堂书画纸业有限公司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91511126MA62846B2C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夹江县紫星书画纸业有限公司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91511126MA650PLA6A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四川文庄包装有限公司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91511126207545390W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夹江县永强纸箱厂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91511126733411923G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四川省万安纸业有限责任公司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91511126729806420L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夹江县建鑫商品混凝土有限责任公司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9151112669697518XM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夹江县正方彩印厂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91511126729800491K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夹江县业源彩印包装有限公司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915111267274752264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夹江县云中书画纸厂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9151112633778519X1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夹江县万豪书画纸业有限公司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91511126MA64J29P2X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夹江县皇城瓷厂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9151112690754644XX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四川金辉卫浴洁具有限公司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915111263144746717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四川天农农资有限公司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91511126709024026Q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夹江县兴茂达建材有限公司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91511126056070542W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乐山兴东建材有限公司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915111260689719975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夹江天福观光茶园有限公司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91511100740048341K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四川省佳士得新型材料有限公司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91511126742254958E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夹江县柒发建材有限公司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91511126MACCBEBM84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乐山新宏业科技有限公司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915111260623717470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夹江县四海建筑工程有限公司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91511126717533568J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夹江县永兴木业有限公司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91511126207545657F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四川省代氏木业有限公司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915111263093720649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四川森广建设有限公司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91511126207502710N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夹江县漹城建筑有限公司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915111262075034817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沐川县利店红砖厂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915111297523018263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沐川县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沐川县瑞龙建材有限责任公司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91511129MA6286KY5W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沐川县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乐山市乐通商品混凝土有限公司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91511129560738249F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沐川县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四川森态源生物科技有限公司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915111290560653139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沐川县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峨边品鑫生猪定点屠宰厂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91511132L20550942E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峨边彝族自治县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马边福来机制砖厂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915111337208634611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马边彝族自治县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马边彝族自治县荍坝乡生活污水处理设施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91511133MA677WR1X8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马边彝族自治县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环保良好企业</w:t>
            </w:r>
          </w:p>
        </w:tc>
      </w:tr>
    </w:tbl>
    <w:p>
      <w:pPr>
        <w:widowControl/>
        <w:spacing w:line="480" w:lineRule="auto"/>
        <w:jc w:val="center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三、环保警示企业（14家）</w:t>
      </w:r>
    </w:p>
    <w:tbl>
      <w:tblPr>
        <w:tblStyle w:val="7"/>
        <w:tblW w:w="563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609"/>
        <w:gridCol w:w="2569"/>
        <w:gridCol w:w="1751"/>
        <w:gridCol w:w="1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初评结果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乐山市市中区罗汉镇鸿升屠宰场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92511102MA64YFQW5G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乐山市华太铸业有限责任公司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91511100762318496Y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中国石化销售股份有限公司四川乐山石油分公司利嘉加油站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915111006653595281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乐山市金口河区复兴食品有限责任公司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91511113MA62814X10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金口河区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乐山市金源纺织有限责任公司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91511113786684052G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金口河区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叠川（峨眉山）麦芽威士忌有限公司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91511100MA6438WC1W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峨眉山市双福镇张山开春机砖厂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92511181MA6ANLX50Q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峨眉山市光辉食品有限公司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91511181MA6285D77B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犍为县地柴机砖厂（普通合伙）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915111237090323682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乐山图南再生资源回收利用有限公司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91511123MA64KX8G2G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犍为县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夹江县顺发玻璃制品有限责任公司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91511126907546896J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沐川云雾食品有限公司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91511129621152082G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沐川县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马边彝族自治县建设镇生活污水处理设施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91511133MA677WR1X8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马边彝族自治县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环保警示企业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马边彝族自治县荣丁镇生活污水处理设施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91511133MA677WR1X8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马边彝族自治县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环保警示企业</w:t>
            </w:r>
          </w:p>
        </w:tc>
      </w:tr>
    </w:tbl>
    <w:p>
      <w:pPr>
        <w:widowControl/>
        <w:spacing w:line="480" w:lineRule="auto"/>
        <w:jc w:val="center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四、环保不良企业（1家）</w:t>
      </w:r>
    </w:p>
    <w:tbl>
      <w:tblPr>
        <w:tblStyle w:val="7"/>
        <w:tblW w:w="563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609"/>
        <w:gridCol w:w="2569"/>
        <w:gridCol w:w="1751"/>
        <w:gridCol w:w="1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初评结果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乐山熙泰石油供销有限公司加油站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91511100399762778X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环保不良企业</w:t>
            </w:r>
          </w:p>
        </w:tc>
      </w:tr>
    </w:tbl>
    <w:p>
      <w:pPr>
        <w:spacing w:line="600" w:lineRule="exact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1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 w:eastAsiaTheme="majorEastAsia"/>
        <w:sz w:val="28"/>
        <w:szCs w:val="28"/>
        <w:lang w:val="zh-CN"/>
      </w:rPr>
      <w:t xml:space="preserve">— </w:t>
    </w:r>
    <w:r>
      <w:rPr>
        <w:rFonts w:eastAsiaTheme="minorEastAsia"/>
        <w:sz w:val="28"/>
        <w:szCs w:val="28"/>
      </w:rPr>
      <w:fldChar w:fldCharType="begin"/>
    </w:r>
    <w:r>
      <w:rPr>
        <w:sz w:val="28"/>
        <w:szCs w:val="28"/>
      </w:rPr>
      <w:instrText xml:space="preserve">PAGE    \* MERGEFORMAT</w:instrText>
    </w:r>
    <w:r>
      <w:rPr>
        <w:rFonts w:eastAsiaTheme="minorEastAsia"/>
        <w:sz w:val="28"/>
        <w:szCs w:val="28"/>
      </w:rPr>
      <w:fldChar w:fldCharType="separate"/>
    </w:r>
    <w:r>
      <w:rPr>
        <w:rFonts w:eastAsiaTheme="majorEastAsia"/>
        <w:sz w:val="28"/>
        <w:szCs w:val="28"/>
        <w:lang w:val="zh-CN"/>
      </w:rPr>
      <w:t>1</w:t>
    </w:r>
    <w:r>
      <w:rPr>
        <w:rFonts w:eastAsiaTheme="majorEastAsia"/>
        <w:sz w:val="28"/>
        <w:szCs w:val="28"/>
      </w:rPr>
      <w:fldChar w:fldCharType="end"/>
    </w:r>
    <w:r>
      <w:rPr>
        <w:rFonts w:eastAsiaTheme="majorEastAsia"/>
        <w:sz w:val="28"/>
        <w:szCs w:val="28"/>
        <w:lang w:val="zh-CN"/>
      </w:rPr>
      <w:t xml:space="preserve"> </w:t>
    </w:r>
    <w:r>
      <w:rPr>
        <w:rFonts w:hint="eastAsia" w:eastAsiaTheme="majorEastAsia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eastAsiaTheme="majorEastAsia"/>
        <w:sz w:val="28"/>
        <w:szCs w:val="28"/>
        <w:lang w:val="zh-CN"/>
      </w:rPr>
      <w:t xml:space="preserve">— </w:t>
    </w:r>
    <w:r>
      <w:rPr>
        <w:rFonts w:eastAsiaTheme="minorEastAsia"/>
        <w:sz w:val="28"/>
        <w:szCs w:val="28"/>
      </w:rPr>
      <w:fldChar w:fldCharType="begin"/>
    </w:r>
    <w:r>
      <w:rPr>
        <w:sz w:val="28"/>
        <w:szCs w:val="28"/>
      </w:rPr>
      <w:instrText xml:space="preserve">PAGE    \* MERGEFORMAT</w:instrText>
    </w:r>
    <w:r>
      <w:rPr>
        <w:rFonts w:eastAsiaTheme="minorEastAsia"/>
        <w:sz w:val="28"/>
        <w:szCs w:val="28"/>
      </w:rPr>
      <w:fldChar w:fldCharType="separate"/>
    </w:r>
    <w:r>
      <w:rPr>
        <w:rFonts w:eastAsiaTheme="minorEastAsia"/>
        <w:sz w:val="28"/>
        <w:szCs w:val="28"/>
      </w:rPr>
      <w:t>1</w:t>
    </w:r>
    <w:r>
      <w:rPr>
        <w:rFonts w:eastAsiaTheme="majorEastAsia"/>
        <w:sz w:val="28"/>
        <w:szCs w:val="28"/>
      </w:rPr>
      <w:fldChar w:fldCharType="end"/>
    </w:r>
    <w:r>
      <w:rPr>
        <w:rFonts w:eastAsiaTheme="majorEastAsia"/>
        <w:sz w:val="28"/>
        <w:szCs w:val="28"/>
        <w:lang w:val="zh-CN"/>
      </w:rPr>
      <w:t xml:space="preserve"> </w:t>
    </w:r>
    <w:r>
      <w:rPr>
        <w:rFonts w:hint="eastAsia" w:eastAsiaTheme="majorEastAsia"/>
        <w:sz w:val="28"/>
        <w:szCs w:val="28"/>
        <w:lang w:val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194.5.103:8089/seeyon/officeservlet"/>
  </w:docVars>
  <w:rsids>
    <w:rsidRoot w:val="00172A27"/>
    <w:rsid w:val="00000FF4"/>
    <w:rsid w:val="00031960"/>
    <w:rsid w:val="000572E1"/>
    <w:rsid w:val="000728A2"/>
    <w:rsid w:val="00075AD5"/>
    <w:rsid w:val="00080E04"/>
    <w:rsid w:val="000A48B6"/>
    <w:rsid w:val="000A6252"/>
    <w:rsid w:val="000B2802"/>
    <w:rsid w:val="000F6B28"/>
    <w:rsid w:val="00106700"/>
    <w:rsid w:val="00112AE9"/>
    <w:rsid w:val="00123DEA"/>
    <w:rsid w:val="00133EDD"/>
    <w:rsid w:val="00172A27"/>
    <w:rsid w:val="001B233C"/>
    <w:rsid w:val="001D6B71"/>
    <w:rsid w:val="002C1007"/>
    <w:rsid w:val="00306253"/>
    <w:rsid w:val="00306CD1"/>
    <w:rsid w:val="00364A4B"/>
    <w:rsid w:val="00433D95"/>
    <w:rsid w:val="004528E2"/>
    <w:rsid w:val="0049184F"/>
    <w:rsid w:val="004C1CB6"/>
    <w:rsid w:val="004C50BB"/>
    <w:rsid w:val="0051480E"/>
    <w:rsid w:val="00547BCB"/>
    <w:rsid w:val="00565E97"/>
    <w:rsid w:val="00587EB8"/>
    <w:rsid w:val="005E4E23"/>
    <w:rsid w:val="00603914"/>
    <w:rsid w:val="006407F8"/>
    <w:rsid w:val="00647F7B"/>
    <w:rsid w:val="006568B4"/>
    <w:rsid w:val="00662A1B"/>
    <w:rsid w:val="00676768"/>
    <w:rsid w:val="006814EA"/>
    <w:rsid w:val="0068589D"/>
    <w:rsid w:val="00692775"/>
    <w:rsid w:val="007564FD"/>
    <w:rsid w:val="007663FB"/>
    <w:rsid w:val="0077693F"/>
    <w:rsid w:val="00783E88"/>
    <w:rsid w:val="007E41C8"/>
    <w:rsid w:val="00854AC3"/>
    <w:rsid w:val="00855611"/>
    <w:rsid w:val="00871D6D"/>
    <w:rsid w:val="00877581"/>
    <w:rsid w:val="00884181"/>
    <w:rsid w:val="008A65D3"/>
    <w:rsid w:val="00901474"/>
    <w:rsid w:val="00935A4D"/>
    <w:rsid w:val="00941BBC"/>
    <w:rsid w:val="00980B92"/>
    <w:rsid w:val="00A07D21"/>
    <w:rsid w:val="00A202EE"/>
    <w:rsid w:val="00A40CA9"/>
    <w:rsid w:val="00A61999"/>
    <w:rsid w:val="00AB6A80"/>
    <w:rsid w:val="00AD68B6"/>
    <w:rsid w:val="00AE36B2"/>
    <w:rsid w:val="00B116B4"/>
    <w:rsid w:val="00B17414"/>
    <w:rsid w:val="00B92C29"/>
    <w:rsid w:val="00BD51F5"/>
    <w:rsid w:val="00C27DFC"/>
    <w:rsid w:val="00C34015"/>
    <w:rsid w:val="00C728F0"/>
    <w:rsid w:val="00CE76D3"/>
    <w:rsid w:val="00CF58D2"/>
    <w:rsid w:val="00D45FE3"/>
    <w:rsid w:val="00D51B24"/>
    <w:rsid w:val="00D51E58"/>
    <w:rsid w:val="00D60B13"/>
    <w:rsid w:val="00D96715"/>
    <w:rsid w:val="00DB5C4C"/>
    <w:rsid w:val="00DD1DF9"/>
    <w:rsid w:val="00DD4F43"/>
    <w:rsid w:val="00DF66FD"/>
    <w:rsid w:val="00E32E08"/>
    <w:rsid w:val="00E60921"/>
    <w:rsid w:val="00E81F9F"/>
    <w:rsid w:val="00EB6EAE"/>
    <w:rsid w:val="00EC0F3D"/>
    <w:rsid w:val="00EC4348"/>
    <w:rsid w:val="00F15E24"/>
    <w:rsid w:val="00F22F6B"/>
    <w:rsid w:val="00FB6836"/>
    <w:rsid w:val="00FD1DDF"/>
    <w:rsid w:val="00FD5D0E"/>
    <w:rsid w:val="00FE6C80"/>
    <w:rsid w:val="0FBC9F6E"/>
    <w:rsid w:val="3BFDC927"/>
    <w:rsid w:val="3CE757FC"/>
    <w:rsid w:val="42EB7EB4"/>
    <w:rsid w:val="5E7FBCC5"/>
    <w:rsid w:val="5FDE0846"/>
    <w:rsid w:val="67FF7217"/>
    <w:rsid w:val="69F7FF7C"/>
    <w:rsid w:val="6ABA13CD"/>
    <w:rsid w:val="6D89E73F"/>
    <w:rsid w:val="73E93D49"/>
    <w:rsid w:val="75AF8856"/>
    <w:rsid w:val="76F10938"/>
    <w:rsid w:val="77C30A1A"/>
    <w:rsid w:val="78FF6EEF"/>
    <w:rsid w:val="79BFA25A"/>
    <w:rsid w:val="7DADC39F"/>
    <w:rsid w:val="7DBD9915"/>
    <w:rsid w:val="7F66C4AB"/>
    <w:rsid w:val="7FFD2435"/>
    <w:rsid w:val="8F4FD394"/>
    <w:rsid w:val="95BF7CDD"/>
    <w:rsid w:val="9EEFA538"/>
    <w:rsid w:val="9FBD8926"/>
    <w:rsid w:val="A7FEE691"/>
    <w:rsid w:val="AEDCCA64"/>
    <w:rsid w:val="AF6F92FD"/>
    <w:rsid w:val="B79E9BFC"/>
    <w:rsid w:val="BE77E06E"/>
    <w:rsid w:val="BF3E58F1"/>
    <w:rsid w:val="BF635618"/>
    <w:rsid w:val="BFE72D6F"/>
    <w:rsid w:val="D9FB3CFA"/>
    <w:rsid w:val="DAFDBB51"/>
    <w:rsid w:val="DFFF7847"/>
    <w:rsid w:val="E5BF3094"/>
    <w:rsid w:val="E5FF75B0"/>
    <w:rsid w:val="EF1FD885"/>
    <w:rsid w:val="F7BC0BB6"/>
    <w:rsid w:val="FAFF0BCE"/>
    <w:rsid w:val="FBFFFE11"/>
    <w:rsid w:val="FDF5074B"/>
    <w:rsid w:val="FF7B5826"/>
    <w:rsid w:val="FFEB9D0B"/>
    <w:rsid w:val="FFEF7D47"/>
    <w:rsid w:val="FFFE3F80"/>
    <w:rsid w:val="FF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unhideWhenUsed/>
    <w:qFormat/>
    <w:uiPriority w:val="99"/>
    <w:rPr>
      <w:color w:val="954F72"/>
      <w:u w:val="single"/>
    </w:r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customStyle="1" w:styleId="11">
    <w:name w:val="标题 1 字符"/>
    <w:link w:val="2"/>
    <w:qFormat/>
    <w:uiPriority w:val="9"/>
    <w:rPr>
      <w:rFonts w:ascii="方正小标宋简体" w:hAnsi="Times New Roman" w:eastAsia="方正小标宋简体"/>
      <w:bCs/>
      <w:kern w:val="44"/>
      <w:sz w:val="44"/>
      <w:szCs w:val="44"/>
    </w:rPr>
  </w:style>
  <w:style w:type="character" w:customStyle="1" w:styleId="12">
    <w:name w:val="标题 2 字符"/>
    <w:link w:val="3"/>
    <w:qFormat/>
    <w:uiPriority w:val="9"/>
    <w:rPr>
      <w:rFonts w:ascii="等线 Light" w:hAnsi="等线 Light" w:eastAsia="等线 Light"/>
      <w:b/>
      <w:bCs/>
      <w:kern w:val="2"/>
      <w:sz w:val="32"/>
      <w:szCs w:val="32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5">
    <w:name w:val="页眉 字符"/>
    <w:link w:val="6"/>
    <w:qFormat/>
    <w:uiPriority w:val="99"/>
    <w:rPr>
      <w:kern w:val="2"/>
      <w:sz w:val="18"/>
      <w:szCs w:val="18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1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18"/>
      <w:szCs w:val="18"/>
    </w:rPr>
  </w:style>
  <w:style w:type="paragraph" w:customStyle="1" w:styleId="2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</w:rPr>
  </w:style>
  <w:style w:type="paragraph" w:customStyle="1" w:styleId="2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24"/>
      <w:szCs w:val="24"/>
    </w:rPr>
  </w:style>
  <w:style w:type="paragraph" w:customStyle="1" w:styleId="2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27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2"/>
    </w:rPr>
  </w:style>
  <w:style w:type="paragraph" w:customStyle="1" w:styleId="2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2"/>
    </w:rPr>
  </w:style>
  <w:style w:type="paragraph" w:customStyle="1" w:styleId="29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kern w:val="0"/>
      <w:sz w:val="22"/>
    </w:rPr>
  </w:style>
  <w:style w:type="paragraph" w:customStyle="1" w:styleId="30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2D050"/>
      <w:spacing w:before="100" w:beforeAutospacing="1" w:after="100" w:afterAutospacing="1"/>
      <w:jc w:val="center"/>
    </w:pPr>
    <w:rPr>
      <w:kern w:val="0"/>
      <w:sz w:val="22"/>
    </w:rPr>
  </w:style>
  <w:style w:type="paragraph" w:customStyle="1" w:styleId="31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2D050"/>
      <w:spacing w:before="100" w:beforeAutospacing="1" w:after="100" w:afterAutospacing="1"/>
      <w:jc w:val="center"/>
    </w:pPr>
    <w:rPr>
      <w:kern w:val="0"/>
      <w:sz w:val="22"/>
    </w:rPr>
  </w:style>
  <w:style w:type="paragraph" w:customStyle="1" w:styleId="32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92D050"/>
      <w:spacing w:before="100" w:beforeAutospacing="1" w:after="100" w:afterAutospacing="1"/>
      <w:jc w:val="center"/>
    </w:pPr>
    <w:rPr>
      <w:kern w:val="0"/>
      <w:sz w:val="22"/>
    </w:rPr>
  </w:style>
  <w:style w:type="paragraph" w:customStyle="1" w:styleId="3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</w:pPr>
    <w:rPr>
      <w:kern w:val="0"/>
      <w:sz w:val="22"/>
    </w:rPr>
  </w:style>
  <w:style w:type="paragraph" w:customStyle="1" w:styleId="34">
    <w:name w:val="xl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35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36">
    <w:name w:val="xl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37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00B0F0"/>
      <w:spacing w:before="100" w:beforeAutospacing="1" w:after="100" w:afterAutospacing="1"/>
      <w:jc w:val="center"/>
    </w:pPr>
    <w:rPr>
      <w:kern w:val="0"/>
      <w:sz w:val="22"/>
    </w:rPr>
  </w:style>
  <w:style w:type="paragraph" w:customStyle="1" w:styleId="38">
    <w:name w:val="xl7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00B0F0"/>
      <w:spacing w:before="100" w:beforeAutospacing="1" w:after="100" w:afterAutospacing="1"/>
      <w:jc w:val="center"/>
    </w:pPr>
    <w:rPr>
      <w:kern w:val="0"/>
      <w:sz w:val="22"/>
    </w:rPr>
  </w:style>
  <w:style w:type="paragraph" w:customStyle="1" w:styleId="39">
    <w:name w:val="xl7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00B0F0"/>
      <w:spacing w:before="100" w:beforeAutospacing="1" w:after="100" w:afterAutospacing="1"/>
      <w:jc w:val="center"/>
    </w:pPr>
    <w:rPr>
      <w:kern w:val="0"/>
      <w:sz w:val="22"/>
    </w:rPr>
  </w:style>
  <w:style w:type="paragraph" w:customStyle="1" w:styleId="4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center"/>
    </w:pPr>
    <w:rPr>
      <w:kern w:val="0"/>
      <w:sz w:val="22"/>
    </w:rPr>
  </w:style>
  <w:style w:type="paragraph" w:customStyle="1" w:styleId="41">
    <w:name w:val="xl8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42">
    <w:name w:val="xl8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43">
    <w:name w:val="xl8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44">
    <w:name w:val="xl8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kern w:val="0"/>
      <w:sz w:val="22"/>
    </w:rPr>
  </w:style>
  <w:style w:type="paragraph" w:customStyle="1" w:styleId="45">
    <w:name w:val="xl8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kern w:val="0"/>
      <w:sz w:val="22"/>
    </w:rPr>
  </w:style>
  <w:style w:type="paragraph" w:customStyle="1" w:styleId="46">
    <w:name w:val="xl8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kern w:val="0"/>
      <w:sz w:val="22"/>
    </w:rPr>
  </w:style>
  <w:style w:type="paragraph" w:customStyle="1" w:styleId="4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kern w:val="0"/>
      <w:sz w:val="22"/>
    </w:rPr>
  </w:style>
  <w:style w:type="paragraph" w:customStyle="1" w:styleId="48">
    <w:name w:val="xl8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49">
    <w:name w:val="xl8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50">
    <w:name w:val="xl9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51">
    <w:name w:val="xl9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0000"/>
      <w:spacing w:before="100" w:beforeAutospacing="1" w:after="100" w:afterAutospacing="1"/>
      <w:jc w:val="center"/>
    </w:pPr>
    <w:rPr>
      <w:kern w:val="0"/>
      <w:sz w:val="22"/>
    </w:rPr>
  </w:style>
  <w:style w:type="paragraph" w:customStyle="1" w:styleId="52">
    <w:name w:val="xl9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0000"/>
      <w:spacing w:before="100" w:beforeAutospacing="1" w:after="100" w:afterAutospacing="1"/>
      <w:jc w:val="center"/>
    </w:pPr>
    <w:rPr>
      <w:kern w:val="0"/>
      <w:sz w:val="22"/>
    </w:rPr>
  </w:style>
  <w:style w:type="paragraph" w:customStyle="1" w:styleId="53">
    <w:name w:val="xl9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0000"/>
      <w:spacing w:before="100" w:beforeAutospacing="1" w:after="100" w:afterAutospacing="1"/>
      <w:jc w:val="center"/>
    </w:pPr>
    <w:rPr>
      <w:kern w:val="0"/>
      <w:sz w:val="22"/>
    </w:rPr>
  </w:style>
  <w:style w:type="paragraph" w:customStyle="1" w:styleId="54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</w:pPr>
    <w:rPr>
      <w:kern w:val="0"/>
      <w:sz w:val="22"/>
    </w:rPr>
  </w:style>
  <w:style w:type="paragraph" w:customStyle="1" w:styleId="55">
    <w:name w:val="xl95"/>
    <w:basedOn w:val="1"/>
    <w:qFormat/>
    <w:uiPriority w:val="0"/>
    <w:pPr>
      <w:widowControl/>
      <w:spacing w:before="100" w:beforeAutospacing="1" w:after="100" w:afterAutospacing="1"/>
      <w:jc w:val="center"/>
    </w:pPr>
    <w:rPr>
      <w:kern w:val="0"/>
      <w:sz w:val="22"/>
    </w:rPr>
  </w:style>
  <w:style w:type="character" w:customStyle="1" w:styleId="56">
    <w:name w:val="页脚 Char"/>
    <w:qFormat/>
    <w:uiPriority w:val="99"/>
    <w:rPr>
      <w:lang w:eastAsia="zh-CN"/>
    </w:rPr>
  </w:style>
  <w:style w:type="character" w:customStyle="1" w:styleId="57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8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5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1497</Words>
  <Characters>8533</Characters>
  <Lines>71</Lines>
  <Paragraphs>20</Paragraphs>
  <TotalTime>3</TotalTime>
  <ScaleCrop>false</ScaleCrop>
  <LinksUpToDate>false</LinksUpToDate>
  <CharactersWithSpaces>10010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2024-07-04T19:51:00Z</dcterms:created>
  <dc:creator>周荣</dc:creator>
  <cp:lastModifiedBy>user</cp:lastModifiedBy>
  <cp:lastPrinted>2024-07-10T16:23:14Z</cp:lastPrinted>
  <dcterms:modified xsi:type="dcterms:W3CDTF">2024-07-10T16:26:30Z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614376B424E09835FCF2616416286B73</vt:lpwstr>
  </property>
</Properties>
</file>