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CB8E8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firstLine="640" w:firstLineChars="200"/>
        <w:jc w:val="left"/>
        <w:textAlignment w:val="auto"/>
        <w:rPr>
          <w:rFonts w:hint="eastAsia" w:ascii="新宋体" w:eastAsia="仿宋_GB2312"/>
          <w:b/>
          <w:color w:val="auto"/>
          <w:sz w:val="44"/>
          <w:szCs w:val="44"/>
          <w:highlight w:val="none"/>
          <w:lang w:eastAsia="zh-CN"/>
        </w:rPr>
      </w:pPr>
      <w:r>
        <w:rPr>
          <w:rFonts w:hint="eastAsia" w:ascii="黑体" w:hAnsi="黑体" w:eastAsia="黑体" w:cs="黑体"/>
          <w:b w:val="0"/>
          <w:bCs/>
          <w:color w:val="auto"/>
          <w:sz w:val="32"/>
          <w:szCs w:val="32"/>
          <w:highlight w:val="none"/>
          <w:lang w:eastAsia="zh-CN"/>
        </w:rPr>
        <w:t>附件：</w:t>
      </w:r>
    </w:p>
    <w:p w14:paraId="5CD93298">
      <w:pPr>
        <w:jc w:val="center"/>
        <w:rPr>
          <w:rFonts w:hint="eastAsia" w:ascii="新宋体" w:eastAsia="新宋体"/>
          <w:b/>
          <w:color w:val="auto"/>
          <w:sz w:val="44"/>
          <w:szCs w:val="44"/>
          <w:highlight w:val="none"/>
        </w:rPr>
      </w:pPr>
    </w:p>
    <w:p w14:paraId="1718A99C">
      <w:pPr>
        <w:jc w:val="center"/>
        <w:rPr>
          <w:rFonts w:hint="eastAsia" w:ascii="新宋体" w:eastAsia="新宋体"/>
          <w:b/>
          <w:color w:val="auto"/>
          <w:sz w:val="48"/>
          <w:szCs w:val="48"/>
          <w:highlight w:val="none"/>
        </w:rPr>
      </w:pPr>
    </w:p>
    <w:p w14:paraId="60B090F2">
      <w:pPr>
        <w:jc w:val="center"/>
        <w:rPr>
          <w:rFonts w:hint="eastAsia" w:ascii="方正小标宋简体" w:hAnsi="方正小标宋简体" w:eastAsia="方正小标宋简体" w:cs="方正小标宋简体"/>
          <w:b w:val="0"/>
          <w:bCs/>
          <w:color w:val="auto"/>
          <w:sz w:val="44"/>
          <w:szCs w:val="44"/>
          <w:highlight w:val="none"/>
          <w:lang w:val="en-US" w:eastAsia="zh-CN"/>
        </w:rPr>
      </w:pPr>
      <w:r>
        <w:rPr>
          <w:rFonts w:hint="eastAsia" w:ascii="方正小标宋简体" w:hAnsi="方正小标宋简体" w:eastAsia="方正小标宋简体" w:cs="方正小标宋简体"/>
          <w:b w:val="0"/>
          <w:bCs/>
          <w:color w:val="auto"/>
          <w:sz w:val="44"/>
          <w:szCs w:val="44"/>
          <w:highlight w:val="none"/>
          <w:lang w:val="en-US" w:eastAsia="zh-CN"/>
        </w:rPr>
        <w:t>乐山市渣土运输车、商混车定位</w:t>
      </w:r>
    </w:p>
    <w:p w14:paraId="5BA552FD">
      <w:pPr>
        <w:jc w:val="center"/>
        <w:rPr>
          <w:rFonts w:hint="eastAsia" w:ascii="宋体" w:hAnsi="宋体" w:eastAsia="宋体" w:cs="宋体"/>
          <w:b/>
          <w:color w:val="auto"/>
          <w:w w:val="100"/>
          <w:sz w:val="52"/>
          <w:szCs w:val="52"/>
          <w:highlight w:val="none"/>
          <w:lang w:val="en-US" w:eastAsia="zh-CN"/>
        </w:rPr>
      </w:pPr>
      <w:r>
        <w:rPr>
          <w:rFonts w:hint="eastAsia" w:ascii="方正小标宋简体" w:hAnsi="方正小标宋简体" w:eastAsia="方正小标宋简体" w:cs="方正小标宋简体"/>
          <w:b w:val="0"/>
          <w:bCs/>
          <w:color w:val="auto"/>
          <w:sz w:val="44"/>
          <w:szCs w:val="44"/>
          <w:highlight w:val="none"/>
          <w:lang w:val="en-US" w:eastAsia="zh-CN"/>
        </w:rPr>
        <w:t>系统接入更新项目</w:t>
      </w:r>
    </w:p>
    <w:p w14:paraId="0419BAAB">
      <w:pPr>
        <w:jc w:val="center"/>
        <w:rPr>
          <w:rFonts w:hint="eastAsia" w:ascii="新宋体" w:eastAsia="新宋体"/>
          <w:b/>
          <w:color w:val="auto"/>
          <w:w w:val="200"/>
          <w:sz w:val="68"/>
          <w:szCs w:val="44"/>
          <w:highlight w:val="none"/>
        </w:rPr>
      </w:pPr>
    </w:p>
    <w:p w14:paraId="4B2EE3E7">
      <w:pPr>
        <w:jc w:val="center"/>
        <w:rPr>
          <w:rFonts w:hint="eastAsia" w:ascii="新宋体" w:eastAsia="新宋体"/>
          <w:b/>
          <w:color w:val="auto"/>
          <w:w w:val="200"/>
          <w:sz w:val="68"/>
          <w:szCs w:val="44"/>
          <w:highlight w:val="none"/>
        </w:rPr>
      </w:pPr>
    </w:p>
    <w:p w14:paraId="70D9F49C">
      <w:pPr>
        <w:jc w:val="center"/>
        <w:rPr>
          <w:rFonts w:hint="eastAsia" w:ascii="新宋体" w:eastAsia="新宋体"/>
          <w:b/>
          <w:color w:val="auto"/>
          <w:w w:val="200"/>
          <w:sz w:val="68"/>
          <w:szCs w:val="44"/>
          <w:highlight w:val="none"/>
        </w:rPr>
      </w:pPr>
    </w:p>
    <w:p w14:paraId="5C700123">
      <w:pPr>
        <w:jc w:val="center"/>
        <w:rPr>
          <w:rFonts w:hint="eastAsia" w:ascii="新宋体" w:eastAsia="新宋体"/>
          <w:b/>
          <w:color w:val="auto"/>
          <w:w w:val="200"/>
          <w:sz w:val="84"/>
          <w:szCs w:val="44"/>
          <w:highlight w:val="none"/>
        </w:rPr>
      </w:pPr>
      <w:r>
        <w:rPr>
          <w:rFonts w:hint="eastAsia" w:ascii="仿宋_GB2312" w:eastAsia="仿宋_GB2312"/>
          <w:b/>
          <w:bCs/>
          <w:color w:val="auto"/>
          <w:sz w:val="84"/>
          <w:szCs w:val="30"/>
          <w:highlight w:val="none"/>
          <w:lang w:eastAsia="zh-CN"/>
        </w:rPr>
        <w:t>询价</w:t>
      </w:r>
      <w:r>
        <w:rPr>
          <w:rFonts w:hint="eastAsia" w:ascii="仿宋_GB2312" w:eastAsia="仿宋_GB2312"/>
          <w:b/>
          <w:bCs/>
          <w:color w:val="auto"/>
          <w:sz w:val="84"/>
          <w:szCs w:val="30"/>
          <w:highlight w:val="none"/>
        </w:rPr>
        <w:t>文件</w:t>
      </w:r>
    </w:p>
    <w:p w14:paraId="34A73EB7">
      <w:pPr>
        <w:jc w:val="center"/>
        <w:rPr>
          <w:rFonts w:hint="eastAsia" w:ascii="黑体" w:eastAsia="黑体"/>
          <w:b/>
          <w:color w:val="auto"/>
          <w:sz w:val="36"/>
          <w:szCs w:val="36"/>
          <w:highlight w:val="none"/>
        </w:rPr>
      </w:pPr>
    </w:p>
    <w:p w14:paraId="11DF4A24">
      <w:pPr>
        <w:jc w:val="center"/>
        <w:rPr>
          <w:rFonts w:hint="eastAsia" w:ascii="新宋体" w:eastAsia="新宋体"/>
          <w:b/>
          <w:color w:val="auto"/>
          <w:w w:val="80"/>
          <w:sz w:val="48"/>
          <w:szCs w:val="44"/>
          <w:highlight w:val="none"/>
        </w:rPr>
      </w:pPr>
    </w:p>
    <w:p w14:paraId="12AA0FDA">
      <w:pPr>
        <w:rPr>
          <w:rFonts w:hint="eastAsia" w:ascii="新宋体" w:eastAsia="新宋体"/>
          <w:b/>
          <w:color w:val="auto"/>
          <w:w w:val="80"/>
          <w:sz w:val="48"/>
          <w:szCs w:val="44"/>
          <w:highlight w:val="none"/>
        </w:rPr>
      </w:pPr>
    </w:p>
    <w:p w14:paraId="1825F16F">
      <w:pPr>
        <w:jc w:val="center"/>
        <w:rPr>
          <w:rFonts w:hint="eastAsia" w:ascii="新宋体" w:eastAsia="新宋体"/>
          <w:b/>
          <w:color w:val="auto"/>
          <w:w w:val="80"/>
          <w:sz w:val="48"/>
          <w:szCs w:val="44"/>
          <w:highlight w:val="none"/>
        </w:rPr>
      </w:pPr>
    </w:p>
    <w:p w14:paraId="2B06C4EA">
      <w:pPr>
        <w:ind w:firstLine="2100" w:firstLineChars="700"/>
        <w:rPr>
          <w:rFonts w:hint="eastAsia" w:eastAsia="黑体"/>
          <w:color w:val="auto"/>
          <w:sz w:val="30"/>
          <w:highlight w:val="none"/>
          <w:u w:val="single"/>
        </w:rPr>
      </w:pPr>
      <w:r>
        <w:rPr>
          <w:rFonts w:hint="eastAsia" w:eastAsia="黑体"/>
          <w:color w:val="auto"/>
          <w:sz w:val="30"/>
          <w:highlight w:val="none"/>
          <w:lang w:eastAsia="zh-CN"/>
        </w:rPr>
        <w:t>采购人（</w:t>
      </w:r>
      <w:r>
        <w:rPr>
          <w:rFonts w:hint="eastAsia" w:eastAsia="黑体"/>
          <w:color w:val="auto"/>
          <w:sz w:val="30"/>
          <w:highlight w:val="none"/>
        </w:rPr>
        <w:t>盖章</w:t>
      </w:r>
      <w:r>
        <w:rPr>
          <w:rFonts w:hint="eastAsia" w:eastAsia="黑体"/>
          <w:color w:val="auto"/>
          <w:sz w:val="30"/>
          <w:highlight w:val="none"/>
          <w:lang w:eastAsia="zh-CN"/>
        </w:rPr>
        <w:t>）</w:t>
      </w:r>
      <w:r>
        <w:rPr>
          <w:rFonts w:hint="eastAsia" w:eastAsia="黑体"/>
          <w:color w:val="auto"/>
          <w:sz w:val="30"/>
          <w:highlight w:val="none"/>
        </w:rPr>
        <w:t>：</w:t>
      </w:r>
      <w:r>
        <w:rPr>
          <w:rFonts w:hint="eastAsia" w:eastAsia="黑体"/>
          <w:color w:val="auto"/>
          <w:sz w:val="32"/>
          <w:highlight w:val="none"/>
          <w:u w:val="single"/>
        </w:rPr>
        <w:t xml:space="preserve"> </w:t>
      </w:r>
      <w:r>
        <w:rPr>
          <w:rFonts w:hint="eastAsia" w:eastAsia="黑体"/>
          <w:color w:val="auto"/>
          <w:sz w:val="30"/>
          <w:highlight w:val="none"/>
          <w:u w:val="single"/>
          <w:lang w:eastAsia="zh-CN"/>
        </w:rPr>
        <w:t>乐山市生态环境局</w:t>
      </w:r>
      <w:r>
        <w:rPr>
          <w:rFonts w:hint="eastAsia" w:eastAsia="黑体"/>
          <w:color w:val="auto"/>
          <w:sz w:val="30"/>
          <w:highlight w:val="none"/>
          <w:u w:val="single"/>
        </w:rPr>
        <w:t xml:space="preserve"> </w:t>
      </w:r>
    </w:p>
    <w:p w14:paraId="5170B998">
      <w:pPr>
        <w:spacing w:line="240" w:lineRule="exact"/>
        <w:rPr>
          <w:rFonts w:hint="eastAsia" w:eastAsia="黑体"/>
          <w:color w:val="auto"/>
          <w:sz w:val="30"/>
          <w:highlight w:val="none"/>
        </w:rPr>
      </w:pPr>
    </w:p>
    <w:p w14:paraId="16192C08">
      <w:pPr>
        <w:spacing w:line="240" w:lineRule="exact"/>
        <w:rPr>
          <w:rFonts w:hint="eastAsia" w:eastAsia="黑体"/>
          <w:color w:val="auto"/>
          <w:sz w:val="30"/>
          <w:highlight w:val="none"/>
        </w:rPr>
      </w:pPr>
    </w:p>
    <w:p w14:paraId="7CA8BCA6">
      <w:pPr>
        <w:spacing w:line="240" w:lineRule="exact"/>
        <w:rPr>
          <w:rFonts w:hint="eastAsia" w:eastAsia="黑体"/>
          <w:color w:val="auto"/>
          <w:sz w:val="30"/>
          <w:highlight w:val="none"/>
        </w:rPr>
      </w:pPr>
    </w:p>
    <w:p w14:paraId="07B2BDD9">
      <w:pPr>
        <w:rPr>
          <w:rFonts w:hint="eastAsia" w:eastAsia="黑体"/>
          <w:color w:val="auto"/>
          <w:sz w:val="30"/>
          <w:highlight w:val="none"/>
        </w:rPr>
      </w:pPr>
    </w:p>
    <w:p w14:paraId="08D98F87">
      <w:pPr>
        <w:rPr>
          <w:rFonts w:hint="eastAsia" w:ascii="宋体"/>
          <w:color w:val="auto"/>
          <w:sz w:val="30"/>
          <w:highlight w:val="none"/>
          <w:u w:val="single"/>
        </w:rPr>
      </w:pPr>
    </w:p>
    <w:p w14:paraId="5ACA6643">
      <w:pPr>
        <w:rPr>
          <w:rFonts w:hint="eastAsia" w:ascii="宋体"/>
          <w:color w:val="auto"/>
          <w:sz w:val="30"/>
          <w:highlight w:val="none"/>
          <w:u w:val="single"/>
        </w:rPr>
      </w:pPr>
    </w:p>
    <w:p w14:paraId="36ECC76C">
      <w:pPr>
        <w:spacing w:line="580" w:lineRule="exact"/>
        <w:ind w:firstLine="3534" w:firstLineChars="1100"/>
        <w:rPr>
          <w:rFonts w:hint="eastAsia" w:ascii="楷体_GB2312" w:eastAsia="楷体_GB2312" w:cs="楷体_GB2312"/>
          <w:b/>
          <w:color w:val="auto"/>
          <w:sz w:val="32"/>
          <w:szCs w:val="32"/>
          <w:highlight w:val="none"/>
        </w:rPr>
      </w:pPr>
      <w:r>
        <w:rPr>
          <w:rFonts w:hint="eastAsia" w:ascii="楷体_GB2312" w:eastAsia="楷体_GB2312"/>
          <w:b/>
          <w:color w:val="auto"/>
          <w:sz w:val="32"/>
          <w:szCs w:val="32"/>
          <w:highlight w:val="none"/>
        </w:rPr>
        <w:t>二</w:t>
      </w:r>
      <w:r>
        <w:rPr>
          <w:rFonts w:hint="eastAsia" w:ascii="宋体" w:cs="宋体"/>
          <w:b/>
          <w:color w:val="auto"/>
          <w:sz w:val="32"/>
          <w:szCs w:val="32"/>
          <w:highlight w:val="none"/>
        </w:rPr>
        <w:t>〇</w:t>
      </w:r>
      <w:r>
        <w:rPr>
          <w:rFonts w:hint="eastAsia" w:ascii="楷体_GB2312" w:eastAsia="楷体_GB2312" w:cs="楷体_GB2312"/>
          <w:b/>
          <w:color w:val="auto"/>
          <w:sz w:val="32"/>
          <w:szCs w:val="32"/>
          <w:highlight w:val="none"/>
          <w:lang w:eastAsia="zh-CN"/>
        </w:rPr>
        <w:t>二四</w:t>
      </w:r>
      <w:r>
        <w:rPr>
          <w:rFonts w:hint="eastAsia" w:ascii="楷体_GB2312" w:eastAsia="楷体_GB2312" w:cs="楷体_GB2312"/>
          <w:b/>
          <w:color w:val="auto"/>
          <w:sz w:val="32"/>
          <w:szCs w:val="32"/>
          <w:highlight w:val="none"/>
        </w:rPr>
        <w:t>年</w:t>
      </w:r>
      <w:r>
        <w:rPr>
          <w:rFonts w:hint="eastAsia" w:ascii="楷体_GB2312" w:eastAsia="楷体_GB2312" w:cs="楷体_GB2312"/>
          <w:b/>
          <w:color w:val="auto"/>
          <w:sz w:val="32"/>
          <w:szCs w:val="32"/>
          <w:highlight w:val="none"/>
          <w:lang w:val="en-US" w:eastAsia="zh-CN"/>
        </w:rPr>
        <w:t>十一</w:t>
      </w:r>
      <w:r>
        <w:rPr>
          <w:rFonts w:hint="eastAsia" w:ascii="楷体_GB2312" w:eastAsia="楷体_GB2312" w:cs="楷体_GB2312"/>
          <w:b/>
          <w:color w:val="auto"/>
          <w:sz w:val="32"/>
          <w:szCs w:val="32"/>
          <w:highlight w:val="none"/>
        </w:rPr>
        <w:t>月</w:t>
      </w:r>
    </w:p>
    <w:p w14:paraId="010EFA04">
      <w:pPr>
        <w:spacing w:line="580" w:lineRule="exact"/>
        <w:ind w:firstLine="2891" w:firstLineChars="900"/>
        <w:rPr>
          <w:rFonts w:hint="eastAsia" w:ascii="楷体_GB2312" w:eastAsia="楷体_GB2312" w:cs="楷体_GB2312"/>
          <w:b/>
          <w:color w:val="FF0000"/>
          <w:sz w:val="32"/>
          <w:szCs w:val="32"/>
          <w:highlight w:val="none"/>
        </w:rPr>
      </w:pPr>
    </w:p>
    <w:p w14:paraId="4EC8853E">
      <w:pPr>
        <w:spacing w:line="580" w:lineRule="exact"/>
        <w:ind w:firstLine="2891" w:firstLineChars="900"/>
        <w:rPr>
          <w:rFonts w:hint="eastAsia" w:ascii="楷体_GB2312" w:eastAsia="楷体_GB2312" w:cs="楷体_GB2312"/>
          <w:b/>
          <w:color w:val="FF0000"/>
          <w:sz w:val="32"/>
          <w:szCs w:val="32"/>
          <w:highlight w:val="none"/>
        </w:rPr>
      </w:pPr>
    </w:p>
    <w:p w14:paraId="48DFADFE">
      <w:pPr>
        <w:spacing w:line="580" w:lineRule="exact"/>
        <w:jc w:val="center"/>
        <w:rPr>
          <w:rFonts w:hint="eastAsia" w:ascii="黑体" w:eastAsia="黑体"/>
          <w:color w:val="auto"/>
          <w:sz w:val="44"/>
          <w:szCs w:val="44"/>
          <w:highlight w:val="none"/>
        </w:rPr>
      </w:pPr>
      <w:r>
        <w:rPr>
          <w:rFonts w:hint="eastAsia" w:ascii="黑体" w:eastAsia="黑体"/>
          <w:color w:val="FF0000"/>
          <w:sz w:val="44"/>
          <w:szCs w:val="44"/>
          <w:highlight w:val="none"/>
          <w:lang w:eastAsia="zh-CN"/>
        </w:rPr>
        <w:br w:type="page"/>
      </w:r>
      <w:r>
        <w:rPr>
          <w:rFonts w:hint="eastAsia" w:ascii="黑体" w:eastAsia="黑体"/>
          <w:color w:val="auto"/>
          <w:sz w:val="44"/>
          <w:szCs w:val="44"/>
          <w:highlight w:val="none"/>
          <w:lang w:eastAsia="zh-CN"/>
        </w:rPr>
        <w:t>询价</w:t>
      </w:r>
      <w:r>
        <w:rPr>
          <w:rFonts w:hint="eastAsia" w:ascii="黑体" w:eastAsia="黑体"/>
          <w:color w:val="auto"/>
          <w:sz w:val="44"/>
          <w:szCs w:val="44"/>
          <w:highlight w:val="none"/>
        </w:rPr>
        <w:t>文件</w:t>
      </w:r>
    </w:p>
    <w:p w14:paraId="4B18F58F">
      <w:pPr>
        <w:spacing w:line="300" w:lineRule="exact"/>
        <w:rPr>
          <w:rFonts w:hint="eastAsia" w:ascii="黑体" w:eastAsia="黑体"/>
          <w:color w:val="auto"/>
          <w:sz w:val="32"/>
          <w:szCs w:val="32"/>
          <w:highlight w:val="none"/>
        </w:rPr>
      </w:pPr>
    </w:p>
    <w:p w14:paraId="4D24A6E2">
      <w:pPr>
        <w:spacing w:line="580" w:lineRule="exact"/>
        <w:ind w:firstLine="720" w:firstLineChars="225"/>
        <w:rPr>
          <w:rFonts w:hint="eastAsia" w:ascii="黑体" w:eastAsia="黑体"/>
          <w:color w:val="auto"/>
          <w:sz w:val="32"/>
          <w:szCs w:val="32"/>
          <w:highlight w:val="none"/>
        </w:rPr>
      </w:pPr>
      <w:r>
        <w:rPr>
          <w:rFonts w:hint="eastAsia" w:ascii="黑体" w:eastAsia="黑体"/>
          <w:color w:val="auto"/>
          <w:sz w:val="32"/>
          <w:szCs w:val="32"/>
          <w:highlight w:val="none"/>
        </w:rPr>
        <w:t>一、基本情况</w:t>
      </w:r>
    </w:p>
    <w:p w14:paraId="3B7E5AEA">
      <w:pPr>
        <w:spacing w:line="580" w:lineRule="exact"/>
        <w:ind w:firstLine="720" w:firstLineChars="225"/>
        <w:rPr>
          <w:rFonts w:hint="eastAsia" w:eastAsia="仿宋_GB2312"/>
          <w:b/>
          <w:bCs/>
          <w:color w:val="auto"/>
          <w:sz w:val="32"/>
          <w:szCs w:val="32"/>
          <w:highlight w:val="none"/>
        </w:rPr>
      </w:pPr>
      <w:r>
        <w:rPr>
          <w:rFonts w:hint="eastAsia" w:eastAsia="仿宋_GB2312"/>
          <w:bCs/>
          <w:color w:val="auto"/>
          <w:sz w:val="32"/>
          <w:szCs w:val="32"/>
          <w:highlight w:val="none"/>
        </w:rPr>
        <w:t>项目名称：</w:t>
      </w:r>
      <w:r>
        <w:rPr>
          <w:rFonts w:hint="eastAsia" w:ascii="仿宋_GB2312" w:hAnsi="仿宋_GB2312" w:eastAsia="仿宋_GB2312" w:cs="仿宋_GB2312"/>
          <w:b w:val="0"/>
          <w:bCs w:val="0"/>
          <w:color w:val="auto"/>
          <w:sz w:val="32"/>
          <w:szCs w:val="32"/>
          <w:highlight w:val="none"/>
          <w:lang w:val="en-US" w:eastAsia="zh-CN"/>
        </w:rPr>
        <w:t>乐山市渣土运输车、商混车定位系统接入更新项目</w:t>
      </w:r>
      <w:r>
        <w:rPr>
          <w:rFonts w:hint="eastAsia" w:ascii="仿宋_GB2312" w:hAnsi="仿宋_GB2312" w:eastAsia="仿宋_GB2312" w:cs="仿宋_GB2312"/>
          <w:color w:val="auto"/>
          <w:sz w:val="32"/>
          <w:szCs w:val="32"/>
          <w:highlight w:val="none"/>
          <w:lang w:val="en-US" w:eastAsia="zh-CN"/>
        </w:rPr>
        <w:t>。</w:t>
      </w:r>
    </w:p>
    <w:p w14:paraId="3985BB6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eastAsia="仿宋_GB2312"/>
          <w:bCs/>
          <w:color w:val="auto"/>
          <w:sz w:val="32"/>
          <w:szCs w:val="32"/>
          <w:highlight w:val="none"/>
        </w:rPr>
      </w:pPr>
      <w:r>
        <w:rPr>
          <w:rFonts w:hint="eastAsia" w:eastAsia="仿宋_GB2312"/>
          <w:bCs/>
          <w:color w:val="auto"/>
          <w:sz w:val="32"/>
          <w:szCs w:val="32"/>
          <w:highlight w:val="none"/>
          <w:lang w:eastAsia="zh-CN"/>
        </w:rPr>
        <w:t>项目内容</w:t>
      </w:r>
      <w:r>
        <w:rPr>
          <w:rFonts w:hint="eastAsia" w:eastAsia="仿宋_GB2312"/>
          <w:bCs/>
          <w:color w:val="auto"/>
          <w:sz w:val="32"/>
          <w:szCs w:val="32"/>
          <w:highlight w:val="none"/>
        </w:rPr>
        <w:t>：</w:t>
      </w:r>
    </w:p>
    <w:p w14:paraId="22E3E870">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1、对已安装定位系统但离线的定位终端、用户数据进行清理、排查、修复，保障设备正常上线联网运行；</w:t>
      </w:r>
    </w:p>
    <w:p w14:paraId="32EFB8E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2、对未安装定位系统的车辆安装定位终端，保障设备正常上线运行；</w:t>
      </w:r>
    </w:p>
    <w:p w14:paraId="1955A2E7">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3、含1年的通讯流量费、运维费；</w:t>
      </w:r>
    </w:p>
    <w:p w14:paraId="1D96F27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4、将数据实时上传乐山市非道监督管理平台；</w:t>
      </w:r>
    </w:p>
    <w:p w14:paraId="0620CA7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eastAsia="仿宋_GB2312"/>
          <w:bCs/>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5、采购并安装的定位终端要求采用单北斗定位。</w:t>
      </w:r>
    </w:p>
    <w:p w14:paraId="5613529C">
      <w:pPr>
        <w:spacing w:line="580" w:lineRule="exact"/>
        <w:ind w:firstLine="720" w:firstLineChars="225"/>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采购方式：询价比选</w:t>
      </w:r>
    </w:p>
    <w:p w14:paraId="12E8FA68">
      <w:pPr>
        <w:spacing w:line="580" w:lineRule="exact"/>
        <w:ind w:firstLine="720" w:firstLineChars="225"/>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预算金额：126,400.00元</w:t>
      </w:r>
    </w:p>
    <w:p w14:paraId="093E561F">
      <w:pPr>
        <w:spacing w:line="580" w:lineRule="exact"/>
        <w:ind w:firstLine="720" w:firstLineChars="225"/>
        <w:rPr>
          <w:rFonts w:hint="eastAsia" w:ascii="黑体" w:eastAsia="黑体"/>
          <w:color w:val="auto"/>
          <w:sz w:val="32"/>
          <w:szCs w:val="32"/>
          <w:highlight w:val="none"/>
          <w:lang w:eastAsia="zh-CN"/>
        </w:rPr>
      </w:pPr>
      <w:r>
        <w:rPr>
          <w:rFonts w:hint="eastAsia" w:ascii="黑体" w:eastAsia="黑体"/>
          <w:color w:val="auto"/>
          <w:sz w:val="32"/>
          <w:szCs w:val="32"/>
          <w:highlight w:val="none"/>
        </w:rPr>
        <w:t>二、</w:t>
      </w:r>
      <w:r>
        <w:rPr>
          <w:rFonts w:hint="eastAsia" w:ascii="黑体" w:eastAsia="黑体"/>
          <w:color w:val="auto"/>
          <w:sz w:val="32"/>
          <w:szCs w:val="32"/>
          <w:highlight w:val="none"/>
          <w:lang w:eastAsia="zh-CN"/>
        </w:rPr>
        <w:t>供应商资格要求</w:t>
      </w:r>
    </w:p>
    <w:p w14:paraId="0ECD03E9">
      <w:pPr>
        <w:spacing w:line="580" w:lineRule="exact"/>
        <w:ind w:firstLine="720" w:firstLineChars="225"/>
        <w:rPr>
          <w:rFonts w:hint="eastAsia" w:eastAsia="仿宋_GB2312" w:cs="Times New Roman"/>
          <w:bCs/>
          <w:color w:val="auto"/>
          <w:sz w:val="32"/>
          <w:szCs w:val="32"/>
          <w:highlight w:val="none"/>
          <w:lang w:eastAsia="zh-CN"/>
        </w:rPr>
      </w:pPr>
      <w:r>
        <w:rPr>
          <w:rFonts w:hint="eastAsia" w:eastAsia="仿宋_GB2312" w:cs="Times New Roman"/>
          <w:bCs/>
          <w:color w:val="auto"/>
          <w:sz w:val="32"/>
          <w:szCs w:val="32"/>
          <w:highlight w:val="none"/>
          <w:lang w:eastAsia="zh-CN"/>
        </w:rPr>
        <w:t>1.具备独立法人资格。</w:t>
      </w:r>
    </w:p>
    <w:p w14:paraId="67AF4A49">
      <w:pPr>
        <w:spacing w:line="580" w:lineRule="exact"/>
        <w:ind w:firstLine="720" w:firstLineChars="225"/>
        <w:rPr>
          <w:rFonts w:hint="eastAsia" w:eastAsia="仿宋_GB2312" w:cs="Times New Roman"/>
          <w:bCs/>
          <w:color w:val="auto"/>
          <w:sz w:val="32"/>
          <w:szCs w:val="32"/>
          <w:highlight w:val="none"/>
          <w:lang w:eastAsia="zh-CN"/>
        </w:rPr>
      </w:pPr>
      <w:r>
        <w:rPr>
          <w:rFonts w:hint="eastAsia" w:eastAsia="仿宋_GB2312" w:cs="Times New Roman"/>
          <w:bCs/>
          <w:color w:val="auto"/>
          <w:sz w:val="32"/>
          <w:szCs w:val="32"/>
          <w:highlight w:val="none"/>
          <w:lang w:val="en-US" w:eastAsia="zh-CN"/>
        </w:rPr>
        <w:t>2.</w:t>
      </w:r>
      <w:r>
        <w:rPr>
          <w:rFonts w:hint="eastAsia" w:eastAsia="仿宋_GB2312" w:cs="Times New Roman"/>
          <w:bCs/>
          <w:color w:val="auto"/>
          <w:sz w:val="32"/>
          <w:szCs w:val="32"/>
          <w:highlight w:val="none"/>
          <w:lang w:eastAsia="zh-CN"/>
        </w:rPr>
        <w:t>本项目不允许联合体参与投标。</w:t>
      </w:r>
    </w:p>
    <w:p w14:paraId="52F5C57D">
      <w:pPr>
        <w:spacing w:line="580" w:lineRule="exact"/>
        <w:ind w:firstLine="720" w:firstLineChars="225"/>
        <w:rPr>
          <w:rFonts w:hint="default" w:eastAsia="仿宋_GB2312" w:cs="Times New Roman"/>
          <w:bCs/>
          <w:color w:val="auto"/>
          <w:sz w:val="32"/>
          <w:szCs w:val="32"/>
          <w:highlight w:val="none"/>
          <w:lang w:val="en-US" w:eastAsia="zh-CN"/>
        </w:rPr>
      </w:pPr>
      <w:r>
        <w:rPr>
          <w:rFonts w:hint="eastAsia" w:eastAsia="仿宋_GB2312" w:cs="Times New Roman"/>
          <w:bCs/>
          <w:color w:val="auto"/>
          <w:sz w:val="32"/>
          <w:szCs w:val="32"/>
          <w:highlight w:val="none"/>
          <w:lang w:val="en-US" w:eastAsia="zh-CN"/>
        </w:rPr>
        <w:t>3.具有完成本项目的技术能力。</w:t>
      </w:r>
    </w:p>
    <w:p w14:paraId="6AF49162">
      <w:pPr>
        <w:keepNext w:val="0"/>
        <w:keepLines w:val="0"/>
        <w:pageBreakBefore w:val="0"/>
        <w:widowControl w:val="0"/>
        <w:kinsoku/>
        <w:wordWrap/>
        <w:overflowPunct/>
        <w:topLinePunct w:val="0"/>
        <w:autoSpaceDE/>
        <w:autoSpaceDN/>
        <w:bidi w:val="0"/>
        <w:adjustRightInd/>
        <w:snapToGrid/>
        <w:spacing w:line="570" w:lineRule="exact"/>
        <w:ind w:firstLine="720" w:firstLineChars="225"/>
        <w:textAlignment w:val="auto"/>
        <w:rPr>
          <w:rFonts w:hint="eastAsia" w:ascii="黑体" w:eastAsia="黑体"/>
          <w:color w:val="auto"/>
          <w:sz w:val="32"/>
          <w:szCs w:val="32"/>
          <w:highlight w:val="none"/>
        </w:rPr>
      </w:pPr>
      <w:r>
        <w:rPr>
          <w:rFonts w:hint="eastAsia" w:ascii="黑体" w:eastAsia="黑体"/>
          <w:color w:val="auto"/>
          <w:sz w:val="32"/>
          <w:szCs w:val="32"/>
          <w:highlight w:val="none"/>
        </w:rPr>
        <w:t>三、报价</w:t>
      </w:r>
    </w:p>
    <w:p w14:paraId="24B62B7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eastAsia="仿宋_GB2312"/>
          <w:color w:val="auto"/>
          <w:sz w:val="32"/>
          <w:szCs w:val="32"/>
          <w:highlight w:val="none"/>
        </w:rPr>
      </w:pPr>
      <w:r>
        <w:rPr>
          <w:rFonts w:hint="eastAsia" w:ascii="仿宋_GB2312" w:hAnsi="仿宋_GB2312" w:eastAsia="仿宋_GB2312" w:cs="仿宋_GB2312"/>
          <w:i w:val="0"/>
          <w:caps w:val="0"/>
          <w:color w:val="auto"/>
          <w:spacing w:val="0"/>
          <w:sz w:val="32"/>
          <w:szCs w:val="32"/>
          <w:highlight w:val="none"/>
        </w:rPr>
        <w:t>此次询价最高限价为</w:t>
      </w:r>
      <w:r>
        <w:rPr>
          <w:rFonts w:hint="eastAsia" w:ascii="仿宋_GB2312" w:hAnsi="仿宋_GB2312" w:eastAsia="仿宋_GB2312" w:cs="仿宋_GB2312"/>
          <w:i w:val="0"/>
          <w:caps w:val="0"/>
          <w:color w:val="auto"/>
          <w:spacing w:val="0"/>
          <w:sz w:val="32"/>
          <w:szCs w:val="32"/>
          <w:highlight w:val="none"/>
          <w:lang w:val="en-US" w:eastAsia="zh-CN"/>
        </w:rPr>
        <w:t>新增定位终端安装</w:t>
      </w:r>
      <w:r>
        <w:rPr>
          <w:rFonts w:hint="eastAsia" w:ascii="仿宋_GB2312" w:hAnsi="仿宋_GB2312" w:eastAsia="仿宋_GB2312" w:cs="仿宋_GB2312"/>
          <w:i w:val="0"/>
          <w:caps w:val="0"/>
          <w:color w:val="auto"/>
          <w:spacing w:val="0"/>
          <w:sz w:val="32"/>
          <w:szCs w:val="32"/>
          <w:highlight w:val="none"/>
          <w:lang w:eastAsia="zh-CN"/>
        </w:rPr>
        <w:t>单台不超过</w:t>
      </w:r>
      <w:r>
        <w:rPr>
          <w:rFonts w:hint="eastAsia" w:ascii="仿宋_GB2312" w:hAnsi="仿宋_GB2312" w:eastAsia="仿宋_GB2312" w:cs="仿宋_GB2312"/>
          <w:i w:val="0"/>
          <w:caps w:val="0"/>
          <w:color w:val="auto"/>
          <w:spacing w:val="0"/>
          <w:sz w:val="32"/>
          <w:szCs w:val="32"/>
          <w:highlight w:val="none"/>
          <w:lang w:val="en-US" w:eastAsia="zh-CN"/>
        </w:rPr>
        <w:t>316元/台（修复已安装但离线的定位终端不纳入统计），</w:t>
      </w:r>
      <w:r>
        <w:rPr>
          <w:rFonts w:hint="eastAsia" w:ascii="仿宋_GB2312" w:hAnsi="仿宋_GB2312" w:eastAsia="仿宋_GB2312" w:cs="仿宋_GB2312"/>
          <w:i w:val="0"/>
          <w:caps w:val="0"/>
          <w:color w:val="auto"/>
          <w:spacing w:val="0"/>
          <w:sz w:val="32"/>
          <w:szCs w:val="32"/>
          <w:highlight w:val="none"/>
          <w:lang w:eastAsia="zh-CN"/>
        </w:rPr>
        <w:t>总价不超过</w:t>
      </w:r>
      <w:r>
        <w:rPr>
          <w:rFonts w:hint="eastAsia" w:ascii="仿宋_GB2312" w:hAnsi="仿宋_GB2312" w:eastAsia="仿宋_GB2312" w:cs="仿宋_GB2312"/>
          <w:i w:val="0"/>
          <w:caps w:val="0"/>
          <w:color w:val="auto"/>
          <w:spacing w:val="0"/>
          <w:sz w:val="32"/>
          <w:szCs w:val="32"/>
          <w:highlight w:val="none"/>
          <w:lang w:val="en-US" w:eastAsia="zh-CN"/>
        </w:rPr>
        <w:t>12.64</w:t>
      </w:r>
      <w:r>
        <w:rPr>
          <w:rFonts w:hint="eastAsia" w:ascii="仿宋_GB2312" w:hAnsi="仿宋_GB2312" w:eastAsia="仿宋_GB2312" w:cs="仿宋_GB2312"/>
          <w:i w:val="0"/>
          <w:caps w:val="0"/>
          <w:color w:val="auto"/>
          <w:spacing w:val="0"/>
          <w:sz w:val="32"/>
          <w:szCs w:val="32"/>
          <w:highlight w:val="none"/>
        </w:rPr>
        <w:t>万元</w:t>
      </w:r>
      <w:r>
        <w:rPr>
          <w:rFonts w:hint="eastAsia" w:ascii="仿宋_GB2312" w:hAnsi="仿宋_GB2312" w:eastAsia="仿宋_GB2312" w:cs="仿宋_GB2312"/>
          <w:i w:val="0"/>
          <w:caps w:val="0"/>
          <w:color w:val="auto"/>
          <w:spacing w:val="0"/>
          <w:sz w:val="32"/>
          <w:szCs w:val="32"/>
          <w:highlight w:val="none"/>
          <w:lang w:eastAsia="zh-CN"/>
        </w:rPr>
        <w:t>（以</w:t>
      </w:r>
      <w:r>
        <w:rPr>
          <w:rFonts w:hint="eastAsia" w:ascii="仿宋_GB2312" w:hAnsi="仿宋_GB2312" w:eastAsia="仿宋_GB2312" w:cs="仿宋_GB2312"/>
          <w:i w:val="0"/>
          <w:caps w:val="0"/>
          <w:color w:val="auto"/>
          <w:spacing w:val="0"/>
          <w:sz w:val="32"/>
          <w:szCs w:val="32"/>
          <w:highlight w:val="none"/>
          <w:lang w:val="en-US" w:eastAsia="zh-CN"/>
        </w:rPr>
        <w:t>新增定位400台计</w:t>
      </w:r>
      <w:r>
        <w:rPr>
          <w:rFonts w:hint="eastAsia" w:ascii="仿宋_GB2312" w:hAnsi="仿宋_GB2312" w:eastAsia="仿宋_GB2312" w:cs="仿宋_GB2312"/>
          <w:i w:val="0"/>
          <w:caps w:val="0"/>
          <w:color w:val="auto"/>
          <w:spacing w:val="0"/>
          <w:sz w:val="32"/>
          <w:szCs w:val="32"/>
          <w:highlight w:val="none"/>
          <w:lang w:eastAsia="zh-CN"/>
        </w:rPr>
        <w:t>）</w:t>
      </w:r>
      <w:r>
        <w:rPr>
          <w:rFonts w:hint="eastAsia" w:ascii="仿宋_GB2312" w:hAnsi="仿宋_GB2312" w:eastAsia="仿宋_GB2312" w:cs="仿宋_GB2312"/>
          <w:i w:val="0"/>
          <w:caps w:val="0"/>
          <w:color w:val="auto"/>
          <w:spacing w:val="0"/>
          <w:sz w:val="32"/>
          <w:szCs w:val="32"/>
          <w:highlight w:val="none"/>
        </w:rPr>
        <w:t>。</w:t>
      </w:r>
      <w:r>
        <w:rPr>
          <w:rFonts w:hint="eastAsia" w:ascii="仿宋_GB2312" w:hAnsi="仿宋_GB2312" w:eastAsia="仿宋_GB2312" w:cs="仿宋_GB2312"/>
          <w:i w:val="0"/>
          <w:caps w:val="0"/>
          <w:color w:val="auto"/>
          <w:spacing w:val="0"/>
          <w:sz w:val="32"/>
          <w:szCs w:val="32"/>
          <w:highlight w:val="none"/>
          <w:lang w:val="en-US" w:eastAsia="zh-CN"/>
        </w:rPr>
        <w:t>单价超过316元/台的报价无效，总价超过12.64</w:t>
      </w:r>
      <w:r>
        <w:rPr>
          <w:rFonts w:hint="eastAsia" w:ascii="仿宋_GB2312" w:hAnsi="仿宋_GB2312" w:eastAsia="仿宋_GB2312" w:cs="仿宋_GB2312"/>
          <w:i w:val="0"/>
          <w:caps w:val="0"/>
          <w:color w:val="auto"/>
          <w:spacing w:val="0"/>
          <w:sz w:val="32"/>
          <w:szCs w:val="32"/>
          <w:highlight w:val="none"/>
        </w:rPr>
        <w:t>万元</w:t>
      </w:r>
      <w:r>
        <w:rPr>
          <w:rFonts w:hint="eastAsia" w:ascii="仿宋_GB2312" w:hAnsi="仿宋_GB2312" w:eastAsia="仿宋_GB2312" w:cs="仿宋_GB2312"/>
          <w:i w:val="0"/>
          <w:caps w:val="0"/>
          <w:color w:val="auto"/>
          <w:spacing w:val="0"/>
          <w:sz w:val="32"/>
          <w:szCs w:val="32"/>
          <w:highlight w:val="none"/>
          <w:lang w:val="en-US" w:eastAsia="zh-CN"/>
        </w:rPr>
        <w:t>的报价无效</w:t>
      </w:r>
      <w:r>
        <w:rPr>
          <w:rFonts w:hint="eastAsia" w:ascii="仿宋_GB2312" w:hAnsi="仿宋_GB2312" w:eastAsia="仿宋_GB2312" w:cs="仿宋_GB2312"/>
          <w:i w:val="0"/>
          <w:caps w:val="0"/>
          <w:color w:val="auto"/>
          <w:spacing w:val="0"/>
          <w:sz w:val="32"/>
          <w:szCs w:val="32"/>
          <w:highlight w:val="none"/>
        </w:rPr>
        <w:t>。</w:t>
      </w:r>
    </w:p>
    <w:p w14:paraId="3BFB50DF">
      <w:pPr>
        <w:keepNext w:val="0"/>
        <w:keepLines w:val="0"/>
        <w:pageBreakBefore w:val="0"/>
        <w:widowControl w:val="0"/>
        <w:kinsoku/>
        <w:wordWrap/>
        <w:overflowPunct/>
        <w:topLinePunct w:val="0"/>
        <w:autoSpaceDE/>
        <w:autoSpaceDN/>
        <w:bidi w:val="0"/>
        <w:adjustRightInd/>
        <w:snapToGrid/>
        <w:spacing w:line="570" w:lineRule="exact"/>
        <w:ind w:firstLine="720" w:firstLineChars="225"/>
        <w:textAlignment w:val="auto"/>
        <w:rPr>
          <w:rFonts w:hint="eastAsia" w:eastAsia="仿宋_GB2312" w:cs="Times New Roman"/>
          <w:color w:val="auto"/>
          <w:sz w:val="32"/>
          <w:szCs w:val="32"/>
          <w:highlight w:val="none"/>
        </w:rPr>
      </w:pPr>
      <w:r>
        <w:rPr>
          <w:rFonts w:hint="eastAsia" w:eastAsia="仿宋_GB2312" w:cs="Times New Roman"/>
          <w:color w:val="auto"/>
          <w:sz w:val="32"/>
          <w:szCs w:val="32"/>
          <w:highlight w:val="none"/>
        </w:rPr>
        <w:t>本项目为总价承包。供应商报价包含所有与供应商履约本项目相关的可以预见及不可以预见的一切费用。采购人在项目结算时不再向成交供应商支付其他任何费用。</w:t>
      </w:r>
    </w:p>
    <w:p w14:paraId="3D003A60">
      <w:pPr>
        <w:keepNext w:val="0"/>
        <w:keepLines w:val="0"/>
        <w:pageBreakBefore w:val="0"/>
        <w:widowControl w:val="0"/>
        <w:kinsoku/>
        <w:wordWrap/>
        <w:overflowPunct/>
        <w:topLinePunct w:val="0"/>
        <w:autoSpaceDE/>
        <w:autoSpaceDN/>
        <w:bidi w:val="0"/>
        <w:adjustRightInd/>
        <w:snapToGrid/>
        <w:spacing w:line="570" w:lineRule="exact"/>
        <w:ind w:firstLine="720" w:firstLineChars="225"/>
        <w:textAlignment w:val="auto"/>
        <w:rPr>
          <w:rFonts w:hint="eastAsia" w:ascii="黑体" w:eastAsia="黑体"/>
          <w:color w:val="auto"/>
          <w:sz w:val="32"/>
          <w:szCs w:val="32"/>
          <w:highlight w:val="none"/>
        </w:rPr>
      </w:pPr>
      <w:r>
        <w:rPr>
          <w:rFonts w:hint="eastAsia" w:ascii="黑体" w:eastAsia="黑体"/>
          <w:color w:val="auto"/>
          <w:sz w:val="32"/>
          <w:szCs w:val="32"/>
          <w:highlight w:val="none"/>
        </w:rPr>
        <w:t>四、</w:t>
      </w:r>
      <w:r>
        <w:rPr>
          <w:rFonts w:hint="eastAsia" w:ascii="黑体" w:eastAsia="黑体"/>
          <w:color w:val="auto"/>
          <w:sz w:val="32"/>
          <w:szCs w:val="32"/>
          <w:highlight w:val="none"/>
          <w:lang w:eastAsia="zh-CN"/>
        </w:rPr>
        <w:t>询价</w:t>
      </w:r>
      <w:r>
        <w:rPr>
          <w:rFonts w:hint="eastAsia" w:ascii="黑体" w:eastAsia="黑体"/>
          <w:color w:val="auto"/>
          <w:sz w:val="32"/>
          <w:szCs w:val="32"/>
          <w:highlight w:val="none"/>
        </w:rPr>
        <w:t>申请文件组成</w:t>
      </w:r>
    </w:p>
    <w:p w14:paraId="7CC9CC93">
      <w:pPr>
        <w:keepNext w:val="0"/>
        <w:keepLines w:val="0"/>
        <w:pageBreakBefore w:val="0"/>
        <w:widowControl w:val="0"/>
        <w:kinsoku/>
        <w:wordWrap/>
        <w:overflowPunct/>
        <w:topLinePunct w:val="0"/>
        <w:autoSpaceDE/>
        <w:autoSpaceDN/>
        <w:bidi w:val="0"/>
        <w:adjustRightInd/>
        <w:snapToGrid/>
        <w:spacing w:line="570" w:lineRule="exact"/>
        <w:ind w:firstLine="720" w:firstLineChars="225"/>
        <w:textAlignment w:val="auto"/>
        <w:rPr>
          <w:rFonts w:hint="eastAsia" w:eastAsia="仿宋_GB2312"/>
          <w:color w:val="auto"/>
          <w:sz w:val="32"/>
          <w:szCs w:val="32"/>
          <w:highlight w:val="none"/>
          <w:lang w:eastAsia="zh-CN"/>
        </w:rPr>
      </w:pPr>
      <w:r>
        <w:rPr>
          <w:rFonts w:eastAsia="仿宋_GB2312"/>
          <w:color w:val="auto"/>
          <w:sz w:val="32"/>
          <w:szCs w:val="32"/>
          <w:highlight w:val="none"/>
        </w:rPr>
        <w:t>1</w:t>
      </w:r>
      <w:r>
        <w:rPr>
          <w:rFonts w:hint="eastAsia" w:eastAsia="仿宋_GB2312"/>
          <w:color w:val="auto"/>
          <w:sz w:val="32"/>
          <w:szCs w:val="32"/>
          <w:highlight w:val="none"/>
          <w:lang w:val="en-US" w:eastAsia="zh-CN"/>
        </w:rPr>
        <w:t>.</w:t>
      </w:r>
      <w:r>
        <w:rPr>
          <w:rFonts w:eastAsia="仿宋_GB2312"/>
          <w:color w:val="auto"/>
          <w:sz w:val="32"/>
          <w:szCs w:val="32"/>
          <w:highlight w:val="none"/>
        </w:rPr>
        <w:t>法定代表人身份证明或有法定代表人身份证明的授权委托书；</w:t>
      </w:r>
      <w:r>
        <w:rPr>
          <w:rFonts w:hint="eastAsia" w:eastAsia="仿宋_GB2312"/>
          <w:color w:val="auto"/>
          <w:sz w:val="32"/>
          <w:szCs w:val="32"/>
          <w:highlight w:val="none"/>
        </w:rPr>
        <w:t>（授权委托书格式见附件一）</w:t>
      </w:r>
      <w:r>
        <w:rPr>
          <w:rFonts w:hint="eastAsia" w:eastAsia="仿宋_GB2312"/>
          <w:color w:val="auto"/>
          <w:sz w:val="32"/>
          <w:szCs w:val="32"/>
          <w:highlight w:val="none"/>
          <w:lang w:eastAsia="zh-CN"/>
        </w:rPr>
        <w:t>；</w:t>
      </w:r>
    </w:p>
    <w:p w14:paraId="17982748">
      <w:pPr>
        <w:keepNext w:val="0"/>
        <w:keepLines w:val="0"/>
        <w:pageBreakBefore w:val="0"/>
        <w:widowControl w:val="0"/>
        <w:kinsoku/>
        <w:wordWrap/>
        <w:overflowPunct/>
        <w:topLinePunct w:val="0"/>
        <w:autoSpaceDE/>
        <w:autoSpaceDN/>
        <w:bidi w:val="0"/>
        <w:adjustRightInd/>
        <w:snapToGrid/>
        <w:spacing w:line="570" w:lineRule="exact"/>
        <w:ind w:firstLine="720" w:firstLineChars="225"/>
        <w:textAlignment w:val="auto"/>
        <w:rPr>
          <w:rFonts w:hint="eastAsia" w:eastAsia="仿宋_GB2312"/>
          <w:color w:val="auto"/>
          <w:sz w:val="32"/>
          <w:szCs w:val="32"/>
          <w:highlight w:val="none"/>
          <w:lang w:eastAsia="zh-CN"/>
        </w:rPr>
      </w:pPr>
      <w:r>
        <w:rPr>
          <w:rFonts w:eastAsia="仿宋_GB2312"/>
          <w:color w:val="auto"/>
          <w:sz w:val="32"/>
          <w:szCs w:val="32"/>
          <w:highlight w:val="none"/>
        </w:rPr>
        <w:t>2</w:t>
      </w:r>
      <w:r>
        <w:rPr>
          <w:rFonts w:hint="eastAsia" w:eastAsia="仿宋_GB2312"/>
          <w:color w:val="auto"/>
          <w:sz w:val="32"/>
          <w:szCs w:val="32"/>
          <w:highlight w:val="none"/>
          <w:lang w:val="en-US" w:eastAsia="zh-CN"/>
        </w:rPr>
        <w:t>.</w:t>
      </w:r>
      <w:r>
        <w:rPr>
          <w:rFonts w:eastAsia="仿宋_GB2312"/>
          <w:color w:val="auto"/>
          <w:sz w:val="32"/>
          <w:szCs w:val="32"/>
          <w:highlight w:val="none"/>
        </w:rPr>
        <w:t>承诺函；</w:t>
      </w:r>
      <w:r>
        <w:rPr>
          <w:rFonts w:hint="eastAsia" w:eastAsia="仿宋_GB2312"/>
          <w:color w:val="auto"/>
          <w:sz w:val="32"/>
          <w:szCs w:val="32"/>
          <w:highlight w:val="none"/>
        </w:rPr>
        <w:t>（格式见附件二）</w:t>
      </w:r>
      <w:r>
        <w:rPr>
          <w:rFonts w:hint="eastAsia" w:eastAsia="仿宋_GB2312"/>
          <w:color w:val="auto"/>
          <w:sz w:val="32"/>
          <w:szCs w:val="32"/>
          <w:highlight w:val="none"/>
          <w:lang w:eastAsia="zh-CN"/>
        </w:rPr>
        <w:t>；</w:t>
      </w:r>
    </w:p>
    <w:p w14:paraId="18DC6836">
      <w:pPr>
        <w:keepNext w:val="0"/>
        <w:keepLines w:val="0"/>
        <w:pageBreakBefore w:val="0"/>
        <w:widowControl w:val="0"/>
        <w:kinsoku/>
        <w:wordWrap/>
        <w:overflowPunct/>
        <w:topLinePunct w:val="0"/>
        <w:autoSpaceDE/>
        <w:autoSpaceDN/>
        <w:bidi w:val="0"/>
        <w:adjustRightInd/>
        <w:snapToGrid/>
        <w:spacing w:line="570" w:lineRule="exact"/>
        <w:ind w:firstLine="720" w:firstLineChars="225"/>
        <w:textAlignment w:val="auto"/>
        <w:rPr>
          <w:rFonts w:hint="eastAsia" w:eastAsia="仿宋_GB2312"/>
          <w:color w:val="auto"/>
          <w:sz w:val="32"/>
          <w:szCs w:val="32"/>
          <w:highlight w:val="none"/>
          <w:lang w:eastAsia="zh-CN"/>
        </w:rPr>
      </w:pPr>
      <w:r>
        <w:rPr>
          <w:rFonts w:eastAsia="仿宋_GB2312"/>
          <w:color w:val="auto"/>
          <w:sz w:val="32"/>
          <w:szCs w:val="32"/>
          <w:highlight w:val="none"/>
        </w:rPr>
        <w:t>3</w:t>
      </w:r>
      <w:r>
        <w:rPr>
          <w:rFonts w:hint="eastAsia" w:eastAsia="仿宋_GB2312"/>
          <w:color w:val="auto"/>
          <w:sz w:val="32"/>
          <w:szCs w:val="32"/>
          <w:highlight w:val="none"/>
          <w:lang w:val="en-US" w:eastAsia="zh-CN"/>
        </w:rPr>
        <w:t>.</w:t>
      </w:r>
      <w:r>
        <w:rPr>
          <w:rFonts w:eastAsia="仿宋_GB2312"/>
          <w:color w:val="auto"/>
          <w:sz w:val="32"/>
          <w:szCs w:val="32"/>
          <w:highlight w:val="none"/>
        </w:rPr>
        <w:t>报价单；</w:t>
      </w:r>
      <w:r>
        <w:rPr>
          <w:rFonts w:hint="eastAsia" w:eastAsia="仿宋_GB2312"/>
          <w:color w:val="auto"/>
          <w:sz w:val="32"/>
          <w:szCs w:val="32"/>
          <w:highlight w:val="none"/>
        </w:rPr>
        <w:t>（格式见附件三）</w:t>
      </w:r>
      <w:r>
        <w:rPr>
          <w:rFonts w:hint="eastAsia" w:eastAsia="仿宋_GB2312"/>
          <w:color w:val="auto"/>
          <w:sz w:val="32"/>
          <w:szCs w:val="32"/>
          <w:highlight w:val="none"/>
          <w:lang w:eastAsia="zh-CN"/>
        </w:rPr>
        <w:t>；</w:t>
      </w:r>
    </w:p>
    <w:p w14:paraId="72EAE8B4">
      <w:pPr>
        <w:keepNext w:val="0"/>
        <w:keepLines w:val="0"/>
        <w:pageBreakBefore w:val="0"/>
        <w:widowControl w:val="0"/>
        <w:kinsoku/>
        <w:wordWrap/>
        <w:overflowPunct/>
        <w:topLinePunct w:val="0"/>
        <w:autoSpaceDE/>
        <w:autoSpaceDN/>
        <w:bidi w:val="0"/>
        <w:adjustRightInd/>
        <w:snapToGrid/>
        <w:spacing w:line="570" w:lineRule="exact"/>
        <w:ind w:firstLine="720" w:firstLineChars="225"/>
        <w:textAlignment w:val="auto"/>
        <w:rPr>
          <w:rFonts w:hint="eastAsia" w:eastAsia="仿宋_GB2312"/>
          <w:color w:val="auto"/>
          <w:sz w:val="32"/>
          <w:szCs w:val="32"/>
          <w:highlight w:val="none"/>
          <w:lang w:eastAsia="zh-CN"/>
        </w:rPr>
      </w:pPr>
      <w:r>
        <w:rPr>
          <w:rFonts w:eastAsia="仿宋_GB2312"/>
          <w:color w:val="auto"/>
          <w:sz w:val="32"/>
          <w:szCs w:val="32"/>
          <w:highlight w:val="none"/>
        </w:rPr>
        <w:t>4</w:t>
      </w:r>
      <w:r>
        <w:rPr>
          <w:rFonts w:hint="eastAsia" w:eastAsia="仿宋_GB2312"/>
          <w:color w:val="auto"/>
          <w:sz w:val="32"/>
          <w:szCs w:val="32"/>
          <w:highlight w:val="none"/>
          <w:lang w:val="en-US" w:eastAsia="zh-CN"/>
        </w:rPr>
        <w:t>.</w:t>
      </w:r>
      <w:r>
        <w:rPr>
          <w:rFonts w:eastAsia="仿宋_GB2312"/>
          <w:color w:val="auto"/>
          <w:sz w:val="32"/>
          <w:szCs w:val="32"/>
          <w:highlight w:val="none"/>
        </w:rPr>
        <w:t>企业营业执照</w:t>
      </w:r>
      <w:r>
        <w:rPr>
          <w:rFonts w:hint="eastAsia" w:eastAsia="仿宋_GB2312"/>
          <w:color w:val="auto"/>
          <w:sz w:val="32"/>
          <w:szCs w:val="32"/>
          <w:highlight w:val="none"/>
        </w:rPr>
        <w:t>（复印件）</w:t>
      </w:r>
      <w:r>
        <w:rPr>
          <w:rFonts w:hint="eastAsia" w:eastAsia="仿宋_GB2312"/>
          <w:color w:val="auto"/>
          <w:sz w:val="32"/>
          <w:szCs w:val="32"/>
          <w:highlight w:val="none"/>
          <w:lang w:eastAsia="zh-CN"/>
        </w:rPr>
        <w:t>；</w:t>
      </w:r>
    </w:p>
    <w:p w14:paraId="4EFB974A">
      <w:pPr>
        <w:keepNext w:val="0"/>
        <w:keepLines w:val="0"/>
        <w:pageBreakBefore w:val="0"/>
        <w:widowControl w:val="0"/>
        <w:kinsoku/>
        <w:wordWrap/>
        <w:overflowPunct/>
        <w:topLinePunct w:val="0"/>
        <w:autoSpaceDE/>
        <w:autoSpaceDN/>
        <w:bidi w:val="0"/>
        <w:adjustRightInd/>
        <w:snapToGrid/>
        <w:spacing w:line="570" w:lineRule="exact"/>
        <w:ind w:firstLine="720" w:firstLineChars="225"/>
        <w:textAlignment w:val="auto"/>
        <w:rPr>
          <w:rFonts w:hint="default"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5.提供一份类似业绩证明；</w:t>
      </w:r>
    </w:p>
    <w:p w14:paraId="66DB167B">
      <w:pPr>
        <w:keepNext w:val="0"/>
        <w:keepLines w:val="0"/>
        <w:pageBreakBefore w:val="0"/>
        <w:widowControl w:val="0"/>
        <w:kinsoku/>
        <w:wordWrap/>
        <w:overflowPunct/>
        <w:topLinePunct w:val="0"/>
        <w:autoSpaceDE/>
        <w:autoSpaceDN/>
        <w:bidi w:val="0"/>
        <w:adjustRightInd/>
        <w:snapToGrid/>
        <w:spacing w:line="570" w:lineRule="exact"/>
        <w:ind w:firstLine="720" w:firstLineChars="225"/>
        <w:textAlignment w:val="auto"/>
        <w:rPr>
          <w:rFonts w:hint="default" w:eastAsia="仿宋_GB2312"/>
          <w:color w:val="auto"/>
          <w:sz w:val="32"/>
          <w:szCs w:val="32"/>
          <w:highlight w:val="none"/>
          <w:lang w:val="en-US" w:eastAsia="zh-CN"/>
        </w:rPr>
      </w:pPr>
      <w:r>
        <w:rPr>
          <w:rFonts w:hint="eastAsia" w:eastAsia="仿宋_GB2312"/>
          <w:color w:val="auto"/>
          <w:sz w:val="32"/>
          <w:szCs w:val="32"/>
          <w:highlight w:val="none"/>
          <w:lang w:val="en-US" w:eastAsia="zh-CN"/>
        </w:rPr>
        <w:t>6.其他资料。</w:t>
      </w:r>
    </w:p>
    <w:p w14:paraId="2CAAA8EE">
      <w:pPr>
        <w:keepNext w:val="0"/>
        <w:keepLines w:val="0"/>
        <w:pageBreakBefore w:val="0"/>
        <w:widowControl w:val="0"/>
        <w:kinsoku/>
        <w:wordWrap/>
        <w:overflowPunct/>
        <w:topLinePunct w:val="0"/>
        <w:autoSpaceDE/>
        <w:autoSpaceDN/>
        <w:bidi w:val="0"/>
        <w:adjustRightInd/>
        <w:snapToGrid/>
        <w:spacing w:line="570" w:lineRule="exact"/>
        <w:ind w:firstLine="720" w:firstLineChars="225"/>
        <w:textAlignment w:val="auto"/>
        <w:rPr>
          <w:rFonts w:hint="eastAsia" w:ascii="黑体" w:eastAsia="黑体"/>
          <w:color w:val="auto"/>
          <w:sz w:val="32"/>
          <w:szCs w:val="32"/>
          <w:highlight w:val="none"/>
        </w:rPr>
      </w:pPr>
      <w:r>
        <w:rPr>
          <w:rFonts w:hint="eastAsia" w:ascii="黑体" w:eastAsia="黑体"/>
          <w:color w:val="auto"/>
          <w:sz w:val="32"/>
          <w:szCs w:val="32"/>
          <w:highlight w:val="none"/>
        </w:rPr>
        <w:t>五、</w:t>
      </w:r>
      <w:r>
        <w:rPr>
          <w:rFonts w:hint="eastAsia" w:ascii="黑体" w:eastAsia="黑体"/>
          <w:color w:val="auto"/>
          <w:sz w:val="32"/>
          <w:szCs w:val="32"/>
          <w:highlight w:val="none"/>
          <w:lang w:eastAsia="zh-CN"/>
        </w:rPr>
        <w:t>询价</w:t>
      </w:r>
      <w:r>
        <w:rPr>
          <w:rFonts w:hint="eastAsia" w:ascii="黑体" w:eastAsia="黑体"/>
          <w:color w:val="auto"/>
          <w:sz w:val="32"/>
          <w:szCs w:val="32"/>
          <w:highlight w:val="none"/>
        </w:rPr>
        <w:t>时间</w:t>
      </w:r>
    </w:p>
    <w:p w14:paraId="4062542A">
      <w:pPr>
        <w:keepNext w:val="0"/>
        <w:keepLines w:val="0"/>
        <w:pageBreakBefore w:val="0"/>
        <w:widowControl w:val="0"/>
        <w:kinsoku/>
        <w:wordWrap/>
        <w:overflowPunct/>
        <w:topLinePunct w:val="0"/>
        <w:autoSpaceDE/>
        <w:autoSpaceDN/>
        <w:bidi w:val="0"/>
        <w:adjustRightInd/>
        <w:snapToGrid/>
        <w:spacing w:line="570" w:lineRule="exact"/>
        <w:ind w:firstLine="720" w:firstLineChars="225"/>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定于20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年</w:t>
      </w:r>
      <w:r>
        <w:rPr>
          <w:rFonts w:hint="eastAsia" w:eastAsia="仿宋_GB2312" w:cs="Times New Roman"/>
          <w:color w:val="auto"/>
          <w:sz w:val="32"/>
          <w:szCs w:val="32"/>
          <w:highlight w:val="none"/>
          <w:lang w:val="en-US" w:eastAsia="zh-CN"/>
        </w:rPr>
        <w:t>12</w:t>
      </w:r>
      <w:r>
        <w:rPr>
          <w:rFonts w:ascii="Times New Roman" w:hAnsi="Times New Roman" w:eastAsia="仿宋_GB2312" w:cs="Times New Roman"/>
          <w:color w:val="auto"/>
          <w:sz w:val="32"/>
          <w:szCs w:val="32"/>
          <w:highlight w:val="none"/>
        </w:rPr>
        <w:t>月</w:t>
      </w:r>
      <w:r>
        <w:rPr>
          <w:rFonts w:hint="eastAsia" w:eastAsia="仿宋_GB2312" w:cs="Times New Roman"/>
          <w:color w:val="auto"/>
          <w:sz w:val="32"/>
          <w:szCs w:val="32"/>
          <w:highlight w:val="none"/>
          <w:lang w:val="en-US" w:eastAsia="zh-CN"/>
        </w:rPr>
        <w:t>5</w:t>
      </w:r>
      <w:r>
        <w:rPr>
          <w:rFonts w:ascii="Times New Roman" w:hAnsi="Times New Roman" w:eastAsia="仿宋_GB2312" w:cs="Times New Roman"/>
          <w:color w:val="auto"/>
          <w:sz w:val="32"/>
          <w:szCs w:val="32"/>
          <w:highlight w:val="none"/>
        </w:rPr>
        <w:t>日</w:t>
      </w:r>
      <w:r>
        <w:rPr>
          <w:rFonts w:hint="eastAsia" w:eastAsia="仿宋_GB2312" w:cs="Times New Roman"/>
          <w:color w:val="auto"/>
          <w:sz w:val="32"/>
          <w:szCs w:val="32"/>
          <w:highlight w:val="none"/>
          <w:lang w:val="en-US" w:eastAsia="zh-CN"/>
        </w:rPr>
        <w:t>下午2:30</w:t>
      </w:r>
      <w:r>
        <w:rPr>
          <w:rFonts w:ascii="Times New Roman" w:hAnsi="Times New Roman" w:eastAsia="仿宋_GB2312" w:cs="Times New Roman"/>
          <w:color w:val="auto"/>
          <w:sz w:val="32"/>
          <w:szCs w:val="32"/>
          <w:highlight w:val="none"/>
        </w:rPr>
        <w:t>，在乐山市</w:t>
      </w:r>
      <w:r>
        <w:rPr>
          <w:rFonts w:hint="eastAsia" w:ascii="Times New Roman" w:hAnsi="Times New Roman" w:eastAsia="仿宋_GB2312" w:cs="Times New Roman"/>
          <w:color w:val="auto"/>
          <w:sz w:val="32"/>
          <w:szCs w:val="32"/>
          <w:highlight w:val="none"/>
        </w:rPr>
        <w:t>生态环境局</w:t>
      </w:r>
      <w:r>
        <w:rPr>
          <w:rFonts w:hint="eastAsia" w:ascii="仿宋_GB2312" w:hAnsi="仿宋_GB2312" w:eastAsia="仿宋_GB2312" w:cs="仿宋_GB2312"/>
          <w:i w:val="0"/>
          <w:caps w:val="0"/>
          <w:color w:val="auto"/>
          <w:spacing w:val="0"/>
          <w:sz w:val="32"/>
          <w:szCs w:val="32"/>
          <w:highlight w:val="none"/>
          <w:lang w:val="en-US" w:eastAsia="zh-CN"/>
        </w:rPr>
        <w:t>20</w:t>
      </w:r>
      <w:r>
        <w:rPr>
          <w:rFonts w:hint="eastAsia" w:ascii="仿宋_GB2312" w:hAnsi="仿宋_GB2312" w:eastAsia="仿宋_GB2312" w:cs="仿宋_GB2312"/>
          <w:i w:val="0"/>
          <w:caps w:val="0"/>
          <w:color w:val="auto"/>
          <w:spacing w:val="0"/>
          <w:sz w:val="32"/>
          <w:szCs w:val="32"/>
          <w:highlight w:val="none"/>
          <w:lang w:eastAsia="zh-CN"/>
        </w:rPr>
        <w:t>楼会议室</w:t>
      </w:r>
      <w:r>
        <w:rPr>
          <w:rFonts w:ascii="Times New Roman" w:hAnsi="Times New Roman" w:eastAsia="仿宋_GB2312" w:cs="Times New Roman"/>
          <w:color w:val="auto"/>
          <w:sz w:val="32"/>
          <w:szCs w:val="32"/>
          <w:highlight w:val="none"/>
        </w:rPr>
        <w:t>进行</w:t>
      </w:r>
      <w:r>
        <w:rPr>
          <w:rFonts w:hint="eastAsia" w:ascii="Times New Roman" w:hAnsi="Times New Roman" w:eastAsia="仿宋_GB2312" w:cs="Times New Roman"/>
          <w:color w:val="auto"/>
          <w:sz w:val="32"/>
          <w:szCs w:val="32"/>
          <w:highlight w:val="none"/>
          <w:lang w:eastAsia="zh-CN"/>
        </w:rPr>
        <w:t>询价</w:t>
      </w:r>
      <w:r>
        <w:rPr>
          <w:rFonts w:ascii="Times New Roman" w:hAnsi="Times New Roman" w:eastAsia="仿宋_GB2312" w:cs="Times New Roman"/>
          <w:color w:val="auto"/>
          <w:sz w:val="32"/>
          <w:szCs w:val="32"/>
          <w:highlight w:val="none"/>
        </w:rPr>
        <w:t>，请准时参加。参加时，请按要求提交</w:t>
      </w:r>
      <w:r>
        <w:rPr>
          <w:rFonts w:hint="eastAsia" w:ascii="Times New Roman" w:hAnsi="Times New Roman" w:eastAsia="仿宋_GB2312" w:cs="Times New Roman"/>
          <w:color w:val="auto"/>
          <w:sz w:val="32"/>
          <w:szCs w:val="32"/>
          <w:highlight w:val="none"/>
          <w:lang w:eastAsia="zh-CN"/>
        </w:rPr>
        <w:t>询价</w:t>
      </w:r>
      <w:r>
        <w:rPr>
          <w:rFonts w:ascii="Times New Roman" w:hAnsi="Times New Roman" w:eastAsia="仿宋_GB2312" w:cs="Times New Roman"/>
          <w:color w:val="auto"/>
          <w:sz w:val="32"/>
          <w:szCs w:val="32"/>
          <w:highlight w:val="none"/>
        </w:rPr>
        <w:t>申请文件。</w:t>
      </w:r>
    </w:p>
    <w:p w14:paraId="68D9C859">
      <w:pPr>
        <w:keepNext w:val="0"/>
        <w:keepLines w:val="0"/>
        <w:pageBreakBefore w:val="0"/>
        <w:widowControl w:val="0"/>
        <w:kinsoku/>
        <w:wordWrap/>
        <w:overflowPunct/>
        <w:topLinePunct w:val="0"/>
        <w:autoSpaceDE/>
        <w:autoSpaceDN/>
        <w:bidi w:val="0"/>
        <w:adjustRightInd/>
        <w:snapToGrid/>
        <w:spacing w:line="570" w:lineRule="exact"/>
        <w:ind w:firstLine="720" w:firstLineChars="225"/>
        <w:textAlignment w:val="auto"/>
        <w:rPr>
          <w:rFonts w:hint="eastAsia" w:ascii="黑体" w:eastAsia="黑体"/>
          <w:color w:val="auto"/>
          <w:sz w:val="32"/>
          <w:szCs w:val="32"/>
          <w:highlight w:val="none"/>
        </w:rPr>
      </w:pPr>
      <w:r>
        <w:rPr>
          <w:rFonts w:hint="eastAsia" w:ascii="黑体" w:eastAsia="黑体"/>
          <w:color w:val="auto"/>
          <w:sz w:val="32"/>
          <w:szCs w:val="32"/>
          <w:highlight w:val="none"/>
        </w:rPr>
        <w:t>六、装订要求</w:t>
      </w:r>
    </w:p>
    <w:p w14:paraId="5DF8780A">
      <w:pPr>
        <w:keepNext w:val="0"/>
        <w:keepLines w:val="0"/>
        <w:pageBreakBefore w:val="0"/>
        <w:widowControl w:val="0"/>
        <w:kinsoku/>
        <w:wordWrap/>
        <w:overflowPunct/>
        <w:topLinePunct w:val="0"/>
        <w:autoSpaceDE/>
        <w:autoSpaceDN/>
        <w:bidi w:val="0"/>
        <w:adjustRightInd/>
        <w:snapToGrid/>
        <w:spacing w:line="570" w:lineRule="exact"/>
        <w:ind w:firstLine="720" w:firstLineChars="225"/>
        <w:textAlignment w:val="auto"/>
        <w:rPr>
          <w:rFonts w:eastAsia="仿宋_GB2312"/>
          <w:color w:val="auto"/>
          <w:sz w:val="32"/>
          <w:szCs w:val="32"/>
          <w:highlight w:val="none"/>
        </w:rPr>
      </w:pPr>
      <w:r>
        <w:rPr>
          <w:rFonts w:hint="eastAsia" w:eastAsia="仿宋_GB2312"/>
          <w:color w:val="auto"/>
          <w:sz w:val="32"/>
          <w:szCs w:val="32"/>
          <w:highlight w:val="none"/>
          <w:lang w:eastAsia="zh-CN"/>
        </w:rPr>
        <w:t>询价</w:t>
      </w:r>
      <w:r>
        <w:rPr>
          <w:rFonts w:eastAsia="仿宋_GB2312"/>
          <w:color w:val="auto"/>
          <w:sz w:val="32"/>
          <w:szCs w:val="32"/>
          <w:highlight w:val="none"/>
        </w:rPr>
        <w:t>申请文件一律用A4纸（图、表及证件可以除外）编制，应采用左侧装订，不得采用活页夹等可随时拆换的方式装订，不得有零散页。</w:t>
      </w:r>
      <w:r>
        <w:rPr>
          <w:rFonts w:hint="eastAsia" w:eastAsia="仿宋_GB2312"/>
          <w:color w:val="auto"/>
          <w:sz w:val="32"/>
          <w:szCs w:val="32"/>
          <w:highlight w:val="none"/>
          <w:lang w:eastAsia="zh-CN"/>
        </w:rPr>
        <w:t>询价</w:t>
      </w:r>
      <w:r>
        <w:rPr>
          <w:rFonts w:eastAsia="仿宋_GB2312"/>
          <w:color w:val="auto"/>
          <w:sz w:val="32"/>
          <w:szCs w:val="32"/>
          <w:highlight w:val="none"/>
        </w:rPr>
        <w:t>申请文件中的证明、证件及附件等的复制件均按照</w:t>
      </w:r>
      <w:r>
        <w:rPr>
          <w:rFonts w:hint="eastAsia" w:eastAsia="仿宋_GB2312"/>
          <w:color w:val="auto"/>
          <w:sz w:val="32"/>
          <w:szCs w:val="32"/>
          <w:highlight w:val="none"/>
          <w:lang w:eastAsia="zh-CN"/>
        </w:rPr>
        <w:t>询价</w:t>
      </w:r>
      <w:r>
        <w:rPr>
          <w:rFonts w:eastAsia="仿宋_GB2312"/>
          <w:color w:val="auto"/>
          <w:sz w:val="32"/>
          <w:szCs w:val="32"/>
          <w:highlight w:val="none"/>
        </w:rPr>
        <w:t>文件第四条要求的格式和顺序进行装订。</w:t>
      </w:r>
    </w:p>
    <w:p w14:paraId="53A595C8">
      <w:pPr>
        <w:keepNext w:val="0"/>
        <w:keepLines w:val="0"/>
        <w:pageBreakBefore w:val="0"/>
        <w:widowControl w:val="0"/>
        <w:kinsoku/>
        <w:wordWrap/>
        <w:overflowPunct/>
        <w:topLinePunct w:val="0"/>
        <w:autoSpaceDE/>
        <w:autoSpaceDN/>
        <w:bidi w:val="0"/>
        <w:adjustRightInd/>
        <w:snapToGrid/>
        <w:spacing w:line="570" w:lineRule="exact"/>
        <w:ind w:firstLine="720" w:firstLineChars="225"/>
        <w:textAlignment w:val="auto"/>
        <w:rPr>
          <w:rFonts w:eastAsia="仿宋_GB2312"/>
          <w:color w:val="auto"/>
          <w:sz w:val="32"/>
          <w:szCs w:val="32"/>
          <w:highlight w:val="none"/>
        </w:rPr>
      </w:pPr>
      <w:r>
        <w:rPr>
          <w:rFonts w:hint="eastAsia" w:eastAsia="仿宋_GB2312"/>
          <w:color w:val="auto"/>
          <w:sz w:val="32"/>
          <w:szCs w:val="32"/>
          <w:highlight w:val="none"/>
          <w:lang w:eastAsia="zh-CN"/>
        </w:rPr>
        <w:t>询价</w:t>
      </w:r>
      <w:r>
        <w:rPr>
          <w:rFonts w:eastAsia="仿宋_GB2312"/>
          <w:color w:val="auto"/>
          <w:sz w:val="32"/>
          <w:szCs w:val="32"/>
          <w:highlight w:val="none"/>
        </w:rPr>
        <w:t>申请文件份数：</w:t>
      </w:r>
      <w:r>
        <w:rPr>
          <w:rFonts w:hint="eastAsia" w:eastAsia="仿宋_GB2312"/>
          <w:color w:val="auto"/>
          <w:sz w:val="32"/>
          <w:szCs w:val="32"/>
          <w:highlight w:val="none"/>
          <w:lang w:eastAsia="zh-CN"/>
        </w:rPr>
        <w:t>询价</w:t>
      </w:r>
      <w:r>
        <w:rPr>
          <w:rFonts w:eastAsia="仿宋_GB2312"/>
          <w:color w:val="auto"/>
          <w:sz w:val="32"/>
          <w:szCs w:val="32"/>
          <w:highlight w:val="none"/>
        </w:rPr>
        <w:t>申请人应按上述</w:t>
      </w:r>
      <w:r>
        <w:rPr>
          <w:rFonts w:hint="eastAsia" w:eastAsia="仿宋_GB2312"/>
          <w:color w:val="auto"/>
          <w:sz w:val="32"/>
          <w:szCs w:val="32"/>
          <w:highlight w:val="none"/>
          <w:lang w:eastAsia="zh-CN"/>
        </w:rPr>
        <w:t>询价</w:t>
      </w:r>
      <w:r>
        <w:rPr>
          <w:rFonts w:eastAsia="仿宋_GB2312"/>
          <w:color w:val="auto"/>
          <w:sz w:val="32"/>
          <w:szCs w:val="32"/>
          <w:highlight w:val="none"/>
        </w:rPr>
        <w:t>文件规定向</w:t>
      </w:r>
      <w:r>
        <w:rPr>
          <w:rFonts w:hint="eastAsia" w:eastAsia="仿宋_GB2312"/>
          <w:color w:val="auto"/>
          <w:sz w:val="32"/>
          <w:szCs w:val="32"/>
          <w:highlight w:val="none"/>
          <w:lang w:eastAsia="zh-CN"/>
        </w:rPr>
        <w:t>采购人</w:t>
      </w:r>
      <w:r>
        <w:rPr>
          <w:rFonts w:eastAsia="仿宋_GB2312"/>
          <w:color w:val="auto"/>
          <w:sz w:val="32"/>
          <w:szCs w:val="32"/>
          <w:highlight w:val="none"/>
        </w:rPr>
        <w:t>提交一式三份</w:t>
      </w:r>
      <w:r>
        <w:rPr>
          <w:rFonts w:hint="eastAsia" w:eastAsia="仿宋_GB2312"/>
          <w:color w:val="auto"/>
          <w:sz w:val="32"/>
          <w:szCs w:val="32"/>
          <w:highlight w:val="none"/>
          <w:lang w:eastAsia="zh-CN"/>
        </w:rPr>
        <w:t>询价</w:t>
      </w:r>
      <w:r>
        <w:rPr>
          <w:rFonts w:eastAsia="仿宋_GB2312"/>
          <w:color w:val="auto"/>
          <w:sz w:val="32"/>
          <w:szCs w:val="32"/>
          <w:highlight w:val="none"/>
        </w:rPr>
        <w:t>申请文件，其中一份正本，二份副本。当正本与副本不一致时，以正本为准。</w:t>
      </w:r>
    </w:p>
    <w:p w14:paraId="0EE82BAA">
      <w:pPr>
        <w:keepNext w:val="0"/>
        <w:keepLines w:val="0"/>
        <w:pageBreakBefore w:val="0"/>
        <w:widowControl w:val="0"/>
        <w:kinsoku/>
        <w:wordWrap/>
        <w:overflowPunct/>
        <w:topLinePunct w:val="0"/>
        <w:autoSpaceDE/>
        <w:autoSpaceDN/>
        <w:bidi w:val="0"/>
        <w:adjustRightInd/>
        <w:snapToGrid/>
        <w:spacing w:line="570" w:lineRule="exact"/>
        <w:ind w:firstLine="720" w:firstLineChars="225"/>
        <w:textAlignment w:val="auto"/>
        <w:rPr>
          <w:rFonts w:hint="eastAsia" w:ascii="黑体" w:eastAsia="黑体"/>
          <w:color w:val="auto"/>
          <w:sz w:val="32"/>
          <w:szCs w:val="32"/>
          <w:highlight w:val="none"/>
        </w:rPr>
      </w:pPr>
      <w:r>
        <w:rPr>
          <w:rFonts w:hint="eastAsia" w:ascii="黑体" w:eastAsia="黑体"/>
          <w:color w:val="auto"/>
          <w:sz w:val="32"/>
          <w:szCs w:val="32"/>
          <w:highlight w:val="none"/>
        </w:rPr>
        <w:t>七、</w:t>
      </w:r>
      <w:r>
        <w:rPr>
          <w:rFonts w:hint="eastAsia" w:ascii="黑体" w:eastAsia="黑体"/>
          <w:color w:val="auto"/>
          <w:sz w:val="32"/>
          <w:szCs w:val="32"/>
          <w:highlight w:val="none"/>
          <w:lang w:eastAsia="zh-CN"/>
        </w:rPr>
        <w:t>询价</w:t>
      </w:r>
      <w:r>
        <w:rPr>
          <w:rFonts w:hint="eastAsia" w:ascii="黑体" w:eastAsia="黑体"/>
          <w:color w:val="auto"/>
          <w:sz w:val="32"/>
          <w:szCs w:val="32"/>
          <w:highlight w:val="none"/>
        </w:rPr>
        <w:t>申请文件的密封</w:t>
      </w:r>
    </w:p>
    <w:p w14:paraId="4240911A">
      <w:pPr>
        <w:keepNext w:val="0"/>
        <w:keepLines w:val="0"/>
        <w:pageBreakBefore w:val="0"/>
        <w:widowControl w:val="0"/>
        <w:kinsoku/>
        <w:wordWrap/>
        <w:overflowPunct/>
        <w:topLinePunct w:val="0"/>
        <w:autoSpaceDE/>
        <w:autoSpaceDN/>
        <w:bidi w:val="0"/>
        <w:adjustRightInd/>
        <w:snapToGrid/>
        <w:spacing w:line="570" w:lineRule="exact"/>
        <w:ind w:firstLine="720" w:firstLineChars="225"/>
        <w:textAlignment w:val="auto"/>
        <w:rPr>
          <w:rFonts w:eastAsia="仿宋_GB2312"/>
          <w:color w:val="auto"/>
          <w:sz w:val="32"/>
          <w:szCs w:val="32"/>
          <w:highlight w:val="none"/>
        </w:rPr>
      </w:pPr>
      <w:r>
        <w:rPr>
          <w:rFonts w:hint="eastAsia" w:eastAsia="仿宋_GB2312"/>
          <w:color w:val="auto"/>
          <w:sz w:val="32"/>
          <w:szCs w:val="32"/>
          <w:highlight w:val="none"/>
          <w:lang w:eastAsia="zh-CN"/>
        </w:rPr>
        <w:t>询价</w:t>
      </w:r>
      <w:r>
        <w:rPr>
          <w:rFonts w:eastAsia="仿宋_GB2312"/>
          <w:color w:val="auto"/>
          <w:sz w:val="32"/>
          <w:szCs w:val="32"/>
          <w:highlight w:val="none"/>
        </w:rPr>
        <w:t>申请文件的正本和副本一起包装，在其封套的封口处加贴封条。</w:t>
      </w:r>
    </w:p>
    <w:p w14:paraId="5ADCFDE8">
      <w:pPr>
        <w:keepNext w:val="0"/>
        <w:keepLines w:val="0"/>
        <w:pageBreakBefore w:val="0"/>
        <w:widowControl w:val="0"/>
        <w:kinsoku/>
        <w:wordWrap/>
        <w:overflowPunct/>
        <w:topLinePunct w:val="0"/>
        <w:autoSpaceDE/>
        <w:autoSpaceDN/>
        <w:bidi w:val="0"/>
        <w:adjustRightInd/>
        <w:snapToGrid/>
        <w:spacing w:line="570" w:lineRule="exact"/>
        <w:ind w:firstLine="720" w:firstLineChars="225"/>
        <w:textAlignment w:val="auto"/>
        <w:rPr>
          <w:rFonts w:hint="eastAsia" w:ascii="黑体" w:eastAsia="黑体"/>
          <w:color w:val="auto"/>
          <w:sz w:val="32"/>
          <w:szCs w:val="32"/>
          <w:highlight w:val="none"/>
        </w:rPr>
      </w:pPr>
      <w:r>
        <w:rPr>
          <w:rFonts w:hint="eastAsia" w:ascii="黑体" w:eastAsia="黑体"/>
          <w:color w:val="auto"/>
          <w:sz w:val="32"/>
          <w:szCs w:val="32"/>
          <w:highlight w:val="none"/>
        </w:rPr>
        <w:t>八、</w:t>
      </w:r>
      <w:r>
        <w:rPr>
          <w:rFonts w:hint="eastAsia" w:ascii="黑体" w:eastAsia="黑体"/>
          <w:color w:val="auto"/>
          <w:sz w:val="32"/>
          <w:szCs w:val="32"/>
          <w:highlight w:val="none"/>
          <w:lang w:eastAsia="zh-CN"/>
        </w:rPr>
        <w:t>中标</w:t>
      </w:r>
      <w:r>
        <w:rPr>
          <w:rFonts w:hint="eastAsia" w:ascii="黑体" w:eastAsia="黑体"/>
          <w:color w:val="auto"/>
          <w:sz w:val="32"/>
          <w:szCs w:val="32"/>
          <w:highlight w:val="none"/>
        </w:rPr>
        <w:t>候选人的确定</w:t>
      </w:r>
    </w:p>
    <w:p w14:paraId="528C6703">
      <w:pPr>
        <w:keepNext w:val="0"/>
        <w:keepLines w:val="0"/>
        <w:pageBreakBefore w:val="0"/>
        <w:widowControl w:val="0"/>
        <w:kinsoku/>
        <w:wordWrap/>
        <w:overflowPunct/>
        <w:topLinePunct w:val="0"/>
        <w:autoSpaceDE/>
        <w:autoSpaceDN/>
        <w:bidi w:val="0"/>
        <w:adjustRightInd/>
        <w:snapToGrid/>
        <w:spacing w:line="570" w:lineRule="exact"/>
        <w:ind w:firstLine="720" w:firstLineChars="225"/>
        <w:textAlignment w:val="auto"/>
        <w:rPr>
          <w:rFonts w:eastAsia="仿宋_GB2312"/>
          <w:color w:val="auto"/>
          <w:sz w:val="32"/>
          <w:szCs w:val="32"/>
          <w:highlight w:val="none"/>
        </w:rPr>
      </w:pPr>
      <w:r>
        <w:rPr>
          <w:rFonts w:eastAsia="仿宋_GB2312"/>
          <w:color w:val="auto"/>
          <w:sz w:val="32"/>
          <w:szCs w:val="32"/>
          <w:highlight w:val="none"/>
        </w:rPr>
        <w:t>1、</w:t>
      </w:r>
      <w:r>
        <w:rPr>
          <w:rFonts w:hint="eastAsia" w:eastAsia="仿宋_GB2312"/>
          <w:color w:val="auto"/>
          <w:sz w:val="32"/>
          <w:szCs w:val="32"/>
          <w:highlight w:val="none"/>
        </w:rPr>
        <w:t>通过</w:t>
      </w:r>
      <w:r>
        <w:rPr>
          <w:rFonts w:hint="eastAsia" w:eastAsia="仿宋_GB2312"/>
          <w:color w:val="auto"/>
          <w:sz w:val="32"/>
          <w:szCs w:val="32"/>
          <w:highlight w:val="none"/>
          <w:lang w:eastAsia="zh-CN"/>
        </w:rPr>
        <w:t>评审</w:t>
      </w:r>
      <w:r>
        <w:rPr>
          <w:rFonts w:hint="eastAsia" w:eastAsia="仿宋_GB2312"/>
          <w:color w:val="auto"/>
          <w:sz w:val="32"/>
          <w:szCs w:val="32"/>
          <w:highlight w:val="none"/>
        </w:rPr>
        <w:t>小组审查后，</w:t>
      </w:r>
      <w:r>
        <w:rPr>
          <w:rFonts w:eastAsia="仿宋_GB2312"/>
          <w:color w:val="auto"/>
          <w:sz w:val="32"/>
          <w:szCs w:val="32"/>
          <w:highlight w:val="none"/>
        </w:rPr>
        <w:t>按最终有效报价由低到高的顺序推荐</w:t>
      </w:r>
      <w:r>
        <w:rPr>
          <w:rFonts w:hint="eastAsia" w:eastAsia="仿宋_GB2312"/>
          <w:color w:val="auto"/>
          <w:sz w:val="32"/>
          <w:szCs w:val="32"/>
          <w:highlight w:val="none"/>
          <w:lang w:eastAsia="zh-CN"/>
        </w:rPr>
        <w:t>中标</w:t>
      </w:r>
      <w:r>
        <w:rPr>
          <w:rFonts w:eastAsia="仿宋_GB2312"/>
          <w:color w:val="auto"/>
          <w:sz w:val="32"/>
          <w:szCs w:val="32"/>
          <w:highlight w:val="none"/>
        </w:rPr>
        <w:t>候选人1-3名。</w:t>
      </w:r>
    </w:p>
    <w:p w14:paraId="54A55B9E">
      <w:pPr>
        <w:keepNext w:val="0"/>
        <w:keepLines w:val="0"/>
        <w:pageBreakBefore w:val="0"/>
        <w:widowControl w:val="0"/>
        <w:kinsoku/>
        <w:wordWrap/>
        <w:overflowPunct/>
        <w:topLinePunct w:val="0"/>
        <w:autoSpaceDE/>
        <w:autoSpaceDN/>
        <w:bidi w:val="0"/>
        <w:adjustRightInd/>
        <w:snapToGrid/>
        <w:spacing w:line="570" w:lineRule="exact"/>
        <w:ind w:firstLine="720" w:firstLineChars="225"/>
        <w:textAlignment w:val="auto"/>
        <w:rPr>
          <w:rFonts w:eastAsia="仿宋_GB2312"/>
          <w:color w:val="auto"/>
          <w:sz w:val="32"/>
          <w:szCs w:val="32"/>
          <w:highlight w:val="none"/>
        </w:rPr>
      </w:pPr>
      <w:r>
        <w:rPr>
          <w:rFonts w:eastAsia="仿宋_GB2312"/>
          <w:color w:val="auto"/>
          <w:sz w:val="32"/>
          <w:szCs w:val="32"/>
          <w:highlight w:val="none"/>
        </w:rPr>
        <w:t>2、当第一</w:t>
      </w:r>
      <w:r>
        <w:rPr>
          <w:rFonts w:hint="eastAsia" w:eastAsia="仿宋_GB2312"/>
          <w:color w:val="auto"/>
          <w:sz w:val="32"/>
          <w:szCs w:val="32"/>
          <w:highlight w:val="none"/>
          <w:lang w:eastAsia="zh-CN"/>
        </w:rPr>
        <w:t>中标</w:t>
      </w:r>
      <w:r>
        <w:rPr>
          <w:rFonts w:eastAsia="仿宋_GB2312"/>
          <w:color w:val="auto"/>
          <w:sz w:val="32"/>
          <w:szCs w:val="32"/>
          <w:highlight w:val="none"/>
        </w:rPr>
        <w:t>候选人在</w:t>
      </w:r>
      <w:r>
        <w:rPr>
          <w:rFonts w:hint="eastAsia" w:eastAsia="仿宋_GB2312"/>
          <w:color w:val="auto"/>
          <w:sz w:val="32"/>
          <w:szCs w:val="32"/>
          <w:highlight w:val="none"/>
          <w:lang w:eastAsia="zh-CN"/>
        </w:rPr>
        <w:t>采购人</w:t>
      </w:r>
      <w:r>
        <w:rPr>
          <w:rFonts w:eastAsia="仿宋_GB2312"/>
          <w:color w:val="auto"/>
          <w:sz w:val="32"/>
          <w:szCs w:val="32"/>
          <w:highlight w:val="none"/>
        </w:rPr>
        <w:t>发出通知书后，因故不能签订合同时，</w:t>
      </w:r>
      <w:r>
        <w:rPr>
          <w:rFonts w:hint="eastAsia" w:eastAsia="仿宋_GB2312"/>
          <w:color w:val="auto"/>
          <w:sz w:val="32"/>
          <w:szCs w:val="32"/>
          <w:highlight w:val="none"/>
          <w:lang w:eastAsia="zh-CN"/>
        </w:rPr>
        <w:t>采购</w:t>
      </w:r>
      <w:r>
        <w:rPr>
          <w:rFonts w:eastAsia="仿宋_GB2312"/>
          <w:color w:val="auto"/>
          <w:sz w:val="32"/>
          <w:szCs w:val="32"/>
          <w:highlight w:val="none"/>
        </w:rPr>
        <w:t>人有权确定排名第二的</w:t>
      </w:r>
      <w:r>
        <w:rPr>
          <w:rFonts w:hint="eastAsia" w:eastAsia="仿宋_GB2312"/>
          <w:color w:val="auto"/>
          <w:sz w:val="32"/>
          <w:szCs w:val="32"/>
          <w:highlight w:val="none"/>
          <w:lang w:eastAsia="zh-CN"/>
        </w:rPr>
        <w:t>中标</w:t>
      </w:r>
      <w:r>
        <w:rPr>
          <w:rFonts w:eastAsia="仿宋_GB2312"/>
          <w:color w:val="auto"/>
          <w:sz w:val="32"/>
          <w:szCs w:val="32"/>
          <w:highlight w:val="none"/>
        </w:rPr>
        <w:t>候选人为</w:t>
      </w:r>
      <w:r>
        <w:rPr>
          <w:rFonts w:hint="eastAsia" w:eastAsia="仿宋_GB2312"/>
          <w:color w:val="auto"/>
          <w:sz w:val="32"/>
          <w:szCs w:val="32"/>
          <w:highlight w:val="none"/>
          <w:lang w:eastAsia="zh-CN"/>
        </w:rPr>
        <w:t>中标人</w:t>
      </w:r>
      <w:r>
        <w:rPr>
          <w:rFonts w:eastAsia="仿宋_GB2312"/>
          <w:color w:val="auto"/>
          <w:sz w:val="32"/>
          <w:szCs w:val="32"/>
          <w:highlight w:val="none"/>
        </w:rPr>
        <w:t>；排名第二的</w:t>
      </w:r>
      <w:r>
        <w:rPr>
          <w:rFonts w:hint="eastAsia" w:eastAsia="仿宋_GB2312"/>
          <w:color w:val="auto"/>
          <w:sz w:val="32"/>
          <w:szCs w:val="32"/>
          <w:highlight w:val="none"/>
          <w:lang w:eastAsia="zh-CN"/>
        </w:rPr>
        <w:t>中标</w:t>
      </w:r>
      <w:r>
        <w:rPr>
          <w:rFonts w:eastAsia="仿宋_GB2312"/>
          <w:color w:val="auto"/>
          <w:sz w:val="32"/>
          <w:szCs w:val="32"/>
          <w:highlight w:val="none"/>
        </w:rPr>
        <w:t>候选人也放弃</w:t>
      </w:r>
      <w:r>
        <w:rPr>
          <w:rFonts w:hint="eastAsia" w:eastAsia="仿宋_GB2312"/>
          <w:color w:val="auto"/>
          <w:sz w:val="32"/>
          <w:szCs w:val="32"/>
          <w:highlight w:val="none"/>
          <w:lang w:eastAsia="zh-CN"/>
        </w:rPr>
        <w:t>中标</w:t>
      </w:r>
      <w:r>
        <w:rPr>
          <w:rFonts w:eastAsia="仿宋_GB2312"/>
          <w:color w:val="auto"/>
          <w:sz w:val="32"/>
          <w:szCs w:val="32"/>
          <w:highlight w:val="none"/>
        </w:rPr>
        <w:t>时，</w:t>
      </w:r>
      <w:r>
        <w:rPr>
          <w:rFonts w:hint="eastAsia" w:eastAsia="仿宋_GB2312"/>
          <w:color w:val="auto"/>
          <w:sz w:val="32"/>
          <w:szCs w:val="32"/>
          <w:highlight w:val="none"/>
          <w:lang w:eastAsia="zh-CN"/>
        </w:rPr>
        <w:t>采购</w:t>
      </w:r>
      <w:r>
        <w:rPr>
          <w:rFonts w:eastAsia="仿宋_GB2312"/>
          <w:color w:val="auto"/>
          <w:sz w:val="32"/>
          <w:szCs w:val="32"/>
          <w:highlight w:val="none"/>
        </w:rPr>
        <w:t>人有权确定排名第三的</w:t>
      </w:r>
      <w:r>
        <w:rPr>
          <w:rFonts w:hint="eastAsia" w:eastAsia="仿宋_GB2312"/>
          <w:color w:val="auto"/>
          <w:sz w:val="32"/>
          <w:szCs w:val="32"/>
          <w:highlight w:val="none"/>
          <w:lang w:eastAsia="zh-CN"/>
        </w:rPr>
        <w:t>中标</w:t>
      </w:r>
      <w:r>
        <w:rPr>
          <w:rFonts w:eastAsia="仿宋_GB2312"/>
          <w:color w:val="auto"/>
          <w:sz w:val="32"/>
          <w:szCs w:val="32"/>
          <w:highlight w:val="none"/>
        </w:rPr>
        <w:t>候选人为</w:t>
      </w:r>
      <w:r>
        <w:rPr>
          <w:rFonts w:hint="eastAsia" w:eastAsia="仿宋_GB2312"/>
          <w:color w:val="auto"/>
          <w:sz w:val="32"/>
          <w:szCs w:val="32"/>
          <w:highlight w:val="none"/>
          <w:lang w:eastAsia="zh-CN"/>
        </w:rPr>
        <w:t>中标</w:t>
      </w:r>
      <w:r>
        <w:rPr>
          <w:rFonts w:eastAsia="仿宋_GB2312"/>
          <w:color w:val="auto"/>
          <w:sz w:val="32"/>
          <w:szCs w:val="32"/>
          <w:highlight w:val="none"/>
        </w:rPr>
        <w:t>人。</w:t>
      </w:r>
    </w:p>
    <w:p w14:paraId="3F369E33">
      <w:pPr>
        <w:keepNext w:val="0"/>
        <w:keepLines w:val="0"/>
        <w:pageBreakBefore w:val="0"/>
        <w:widowControl w:val="0"/>
        <w:kinsoku/>
        <w:wordWrap/>
        <w:overflowPunct/>
        <w:topLinePunct w:val="0"/>
        <w:autoSpaceDE/>
        <w:autoSpaceDN/>
        <w:bidi w:val="0"/>
        <w:adjustRightInd/>
        <w:snapToGrid/>
        <w:spacing w:line="570" w:lineRule="exact"/>
        <w:ind w:firstLine="720" w:firstLineChars="225"/>
        <w:textAlignment w:val="auto"/>
        <w:rPr>
          <w:rFonts w:hint="eastAsia" w:ascii="黑体" w:eastAsia="黑体"/>
          <w:color w:val="auto"/>
          <w:sz w:val="32"/>
          <w:szCs w:val="32"/>
          <w:highlight w:val="none"/>
        </w:rPr>
      </w:pPr>
      <w:r>
        <w:rPr>
          <w:rFonts w:hint="eastAsia" w:ascii="黑体" w:eastAsia="黑体"/>
          <w:color w:val="auto"/>
          <w:sz w:val="32"/>
          <w:szCs w:val="32"/>
          <w:highlight w:val="none"/>
          <w:lang w:eastAsia="zh-CN"/>
        </w:rPr>
        <w:t>九</w:t>
      </w:r>
      <w:r>
        <w:rPr>
          <w:rFonts w:hint="eastAsia" w:ascii="黑体" w:eastAsia="黑体"/>
          <w:color w:val="auto"/>
          <w:sz w:val="32"/>
          <w:szCs w:val="32"/>
          <w:highlight w:val="none"/>
        </w:rPr>
        <w:t>、合同签订</w:t>
      </w:r>
    </w:p>
    <w:p w14:paraId="45DEC151">
      <w:pPr>
        <w:keepNext w:val="0"/>
        <w:keepLines w:val="0"/>
        <w:pageBreakBefore w:val="0"/>
        <w:widowControl w:val="0"/>
        <w:kinsoku/>
        <w:wordWrap/>
        <w:overflowPunct/>
        <w:topLinePunct w:val="0"/>
        <w:autoSpaceDE/>
        <w:autoSpaceDN/>
        <w:bidi w:val="0"/>
        <w:adjustRightInd/>
        <w:snapToGrid/>
        <w:spacing w:line="570" w:lineRule="exact"/>
        <w:ind w:firstLine="720" w:firstLineChars="225"/>
        <w:textAlignment w:val="auto"/>
        <w:rPr>
          <w:rFonts w:hint="eastAsia" w:eastAsia="仿宋_GB2312"/>
          <w:color w:val="auto"/>
          <w:sz w:val="32"/>
          <w:szCs w:val="32"/>
          <w:highlight w:val="none"/>
        </w:rPr>
      </w:pPr>
      <w:r>
        <w:rPr>
          <w:rFonts w:hint="eastAsia" w:eastAsia="仿宋_GB2312"/>
          <w:color w:val="auto"/>
          <w:sz w:val="32"/>
          <w:szCs w:val="32"/>
          <w:highlight w:val="none"/>
          <w:lang w:eastAsia="zh-CN"/>
        </w:rPr>
        <w:t>采购</w:t>
      </w:r>
      <w:r>
        <w:rPr>
          <w:rFonts w:eastAsia="仿宋_GB2312"/>
          <w:color w:val="auto"/>
          <w:sz w:val="32"/>
          <w:szCs w:val="32"/>
          <w:highlight w:val="none"/>
        </w:rPr>
        <w:t>人和</w:t>
      </w:r>
      <w:r>
        <w:rPr>
          <w:rFonts w:hint="eastAsia" w:eastAsia="仿宋_GB2312"/>
          <w:color w:val="auto"/>
          <w:sz w:val="32"/>
          <w:szCs w:val="32"/>
          <w:highlight w:val="none"/>
          <w:lang w:eastAsia="zh-CN"/>
        </w:rPr>
        <w:t>中标</w:t>
      </w:r>
      <w:r>
        <w:rPr>
          <w:rFonts w:eastAsia="仿宋_GB2312"/>
          <w:color w:val="auto"/>
          <w:sz w:val="32"/>
          <w:szCs w:val="32"/>
          <w:highlight w:val="none"/>
        </w:rPr>
        <w:t>人应当自通知书发出之日起</w:t>
      </w:r>
      <w:r>
        <w:rPr>
          <w:rFonts w:hint="eastAsia" w:eastAsia="仿宋_GB2312"/>
          <w:color w:val="auto"/>
          <w:sz w:val="32"/>
          <w:szCs w:val="32"/>
          <w:highlight w:val="none"/>
          <w:lang w:val="en-US" w:eastAsia="zh-CN"/>
        </w:rPr>
        <w:t>30日</w:t>
      </w:r>
      <w:r>
        <w:rPr>
          <w:rFonts w:eastAsia="仿宋_GB2312"/>
          <w:color w:val="auto"/>
          <w:sz w:val="32"/>
          <w:szCs w:val="32"/>
          <w:highlight w:val="none"/>
        </w:rPr>
        <w:t>内，</w:t>
      </w:r>
      <w:r>
        <w:rPr>
          <w:rFonts w:hint="eastAsia" w:eastAsia="仿宋_GB2312"/>
          <w:color w:val="auto"/>
          <w:sz w:val="32"/>
          <w:szCs w:val="32"/>
          <w:highlight w:val="none"/>
        </w:rPr>
        <w:t>根据</w:t>
      </w:r>
      <w:r>
        <w:rPr>
          <w:rFonts w:hint="eastAsia" w:eastAsia="仿宋_GB2312"/>
          <w:color w:val="auto"/>
          <w:sz w:val="32"/>
          <w:szCs w:val="32"/>
          <w:highlight w:val="none"/>
          <w:lang w:eastAsia="zh-CN"/>
        </w:rPr>
        <w:t>询价</w:t>
      </w:r>
      <w:r>
        <w:rPr>
          <w:rFonts w:hint="eastAsia" w:eastAsia="仿宋_GB2312"/>
          <w:color w:val="auto"/>
          <w:sz w:val="32"/>
          <w:szCs w:val="32"/>
          <w:highlight w:val="none"/>
        </w:rPr>
        <w:t>文件和国家相关法律法规订立书面合同。</w:t>
      </w:r>
    </w:p>
    <w:p w14:paraId="3A152C40">
      <w:pPr>
        <w:keepNext w:val="0"/>
        <w:keepLines w:val="0"/>
        <w:pageBreakBefore w:val="0"/>
        <w:widowControl w:val="0"/>
        <w:kinsoku/>
        <w:wordWrap/>
        <w:overflowPunct/>
        <w:topLinePunct w:val="0"/>
        <w:autoSpaceDE/>
        <w:autoSpaceDN/>
        <w:bidi w:val="0"/>
        <w:adjustRightInd/>
        <w:snapToGrid/>
        <w:spacing w:line="570" w:lineRule="exact"/>
        <w:ind w:firstLine="720" w:firstLineChars="225"/>
        <w:textAlignment w:val="auto"/>
        <w:rPr>
          <w:rFonts w:hint="eastAsia" w:ascii="黑体" w:eastAsia="黑体"/>
          <w:color w:val="auto"/>
          <w:sz w:val="32"/>
          <w:szCs w:val="32"/>
          <w:highlight w:val="none"/>
        </w:rPr>
      </w:pPr>
      <w:r>
        <w:rPr>
          <w:rFonts w:hint="eastAsia" w:ascii="黑体" w:eastAsia="黑体"/>
          <w:color w:val="auto"/>
          <w:sz w:val="32"/>
          <w:szCs w:val="32"/>
          <w:highlight w:val="none"/>
        </w:rPr>
        <w:t>十、支付方式</w:t>
      </w:r>
    </w:p>
    <w:p w14:paraId="0F977388">
      <w:pPr>
        <w:keepNext w:val="0"/>
        <w:keepLines w:val="0"/>
        <w:pageBreakBefore w:val="0"/>
        <w:widowControl w:val="0"/>
        <w:kinsoku/>
        <w:wordWrap/>
        <w:overflowPunct/>
        <w:topLinePunct w:val="0"/>
        <w:autoSpaceDE/>
        <w:autoSpaceDN/>
        <w:bidi w:val="0"/>
        <w:adjustRightInd/>
        <w:snapToGrid/>
        <w:spacing w:line="570" w:lineRule="exact"/>
        <w:ind w:firstLine="720" w:firstLineChars="225"/>
        <w:textAlignment w:val="auto"/>
        <w:rPr>
          <w:rFonts w:hint="eastAsia" w:ascii="仿宋_GB2312" w:hAnsi="仿宋_GB2312" w:eastAsia="仿宋_GB2312" w:cs="仿宋_GB2312"/>
          <w:b w:val="0"/>
          <w:bCs w:val="0"/>
          <w:color w:val="FF0000"/>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项目完成履约验收后，据实结算合同金额（合同金额不能超过中标价格）。付款前，成交供应商须向采购人出具合法有效完整的完税发票及凭证资料进行支付结算。</w:t>
      </w:r>
    </w:p>
    <w:p w14:paraId="5D7B76CB">
      <w:pPr>
        <w:keepNext w:val="0"/>
        <w:keepLines w:val="0"/>
        <w:pageBreakBefore w:val="0"/>
        <w:widowControl w:val="0"/>
        <w:kinsoku/>
        <w:wordWrap/>
        <w:overflowPunct/>
        <w:topLinePunct w:val="0"/>
        <w:autoSpaceDE/>
        <w:autoSpaceDN/>
        <w:bidi w:val="0"/>
        <w:adjustRightInd/>
        <w:snapToGrid/>
        <w:spacing w:line="570" w:lineRule="exact"/>
        <w:ind w:firstLine="720" w:firstLineChars="225"/>
        <w:textAlignment w:val="auto"/>
        <w:rPr>
          <w:rFonts w:hint="eastAsia" w:ascii="黑体" w:eastAsia="黑体"/>
          <w:color w:val="auto"/>
          <w:sz w:val="32"/>
          <w:szCs w:val="32"/>
          <w:highlight w:val="none"/>
        </w:rPr>
      </w:pPr>
      <w:r>
        <w:rPr>
          <w:rFonts w:hint="eastAsia" w:ascii="黑体" w:eastAsia="黑体"/>
          <w:color w:val="auto"/>
          <w:sz w:val="32"/>
          <w:szCs w:val="32"/>
          <w:highlight w:val="none"/>
        </w:rPr>
        <w:t>十</w:t>
      </w:r>
      <w:r>
        <w:rPr>
          <w:rFonts w:hint="eastAsia" w:ascii="黑体" w:eastAsia="黑体"/>
          <w:color w:val="auto"/>
          <w:sz w:val="32"/>
          <w:szCs w:val="32"/>
          <w:highlight w:val="none"/>
          <w:lang w:eastAsia="zh-CN"/>
        </w:rPr>
        <w:t>一</w:t>
      </w:r>
      <w:r>
        <w:rPr>
          <w:rFonts w:hint="eastAsia" w:ascii="黑体" w:eastAsia="黑体"/>
          <w:color w:val="auto"/>
          <w:sz w:val="32"/>
          <w:szCs w:val="32"/>
          <w:highlight w:val="none"/>
        </w:rPr>
        <w:t>、接受和拒绝的权利</w:t>
      </w:r>
    </w:p>
    <w:p w14:paraId="7F493462">
      <w:pPr>
        <w:keepNext w:val="0"/>
        <w:keepLines w:val="0"/>
        <w:pageBreakBefore w:val="0"/>
        <w:widowControl w:val="0"/>
        <w:kinsoku/>
        <w:wordWrap/>
        <w:overflowPunct/>
        <w:topLinePunct w:val="0"/>
        <w:autoSpaceDE/>
        <w:autoSpaceDN/>
        <w:bidi w:val="0"/>
        <w:adjustRightInd/>
        <w:snapToGrid/>
        <w:spacing w:line="570" w:lineRule="exact"/>
        <w:ind w:firstLine="720" w:firstLineChars="225"/>
        <w:textAlignment w:val="auto"/>
        <w:rPr>
          <w:rFonts w:eastAsia="仿宋_GB2312"/>
          <w:color w:val="auto"/>
          <w:sz w:val="32"/>
          <w:szCs w:val="32"/>
          <w:highlight w:val="none"/>
        </w:rPr>
      </w:pPr>
      <w:r>
        <w:rPr>
          <w:rFonts w:hint="eastAsia" w:eastAsia="仿宋_GB2312"/>
          <w:color w:val="auto"/>
          <w:sz w:val="32"/>
          <w:szCs w:val="32"/>
          <w:highlight w:val="none"/>
          <w:lang w:eastAsia="zh-CN"/>
        </w:rPr>
        <w:t>采购</w:t>
      </w:r>
      <w:r>
        <w:rPr>
          <w:rFonts w:eastAsia="仿宋_GB2312"/>
          <w:color w:val="auto"/>
          <w:sz w:val="32"/>
          <w:szCs w:val="32"/>
          <w:highlight w:val="none"/>
        </w:rPr>
        <w:t>人因项目发生变化或不可抗力等原因有权宣布</w:t>
      </w:r>
      <w:r>
        <w:rPr>
          <w:rFonts w:hint="eastAsia" w:eastAsia="仿宋_GB2312"/>
          <w:color w:val="auto"/>
          <w:sz w:val="32"/>
          <w:szCs w:val="32"/>
          <w:highlight w:val="none"/>
          <w:lang w:eastAsia="zh-CN"/>
        </w:rPr>
        <w:t>询价</w:t>
      </w:r>
      <w:r>
        <w:rPr>
          <w:rFonts w:eastAsia="仿宋_GB2312"/>
          <w:color w:val="auto"/>
          <w:sz w:val="32"/>
          <w:szCs w:val="32"/>
          <w:highlight w:val="none"/>
        </w:rPr>
        <w:t>无效或拒绝所有</w:t>
      </w:r>
      <w:r>
        <w:rPr>
          <w:rFonts w:hint="eastAsia" w:eastAsia="仿宋_GB2312"/>
          <w:color w:val="auto"/>
          <w:sz w:val="32"/>
          <w:szCs w:val="32"/>
          <w:highlight w:val="none"/>
          <w:lang w:eastAsia="zh-CN"/>
        </w:rPr>
        <w:t>询价</w:t>
      </w:r>
      <w:r>
        <w:rPr>
          <w:rFonts w:eastAsia="仿宋_GB2312"/>
          <w:color w:val="auto"/>
          <w:sz w:val="32"/>
          <w:szCs w:val="32"/>
          <w:highlight w:val="none"/>
        </w:rPr>
        <w:t>申请文件，并对由此而引起的对</w:t>
      </w:r>
      <w:r>
        <w:rPr>
          <w:rFonts w:hint="eastAsia" w:eastAsia="仿宋_GB2312"/>
          <w:color w:val="auto"/>
          <w:sz w:val="32"/>
          <w:szCs w:val="32"/>
          <w:highlight w:val="none"/>
          <w:lang w:eastAsia="zh-CN"/>
        </w:rPr>
        <w:t>询价</w:t>
      </w:r>
      <w:r>
        <w:rPr>
          <w:rFonts w:eastAsia="仿宋_GB2312"/>
          <w:color w:val="auto"/>
          <w:sz w:val="32"/>
          <w:szCs w:val="32"/>
          <w:highlight w:val="none"/>
        </w:rPr>
        <w:t>申请人的影响不承担责任，也不解释原因。</w:t>
      </w:r>
    </w:p>
    <w:p w14:paraId="31AF53B4">
      <w:pPr>
        <w:keepNext w:val="0"/>
        <w:keepLines w:val="0"/>
        <w:pageBreakBefore w:val="0"/>
        <w:widowControl w:val="0"/>
        <w:kinsoku/>
        <w:wordWrap/>
        <w:overflowPunct/>
        <w:topLinePunct w:val="0"/>
        <w:autoSpaceDE/>
        <w:autoSpaceDN/>
        <w:bidi w:val="0"/>
        <w:adjustRightInd/>
        <w:snapToGrid/>
        <w:spacing w:line="570" w:lineRule="exact"/>
        <w:textAlignment w:val="auto"/>
        <w:rPr>
          <w:rFonts w:eastAsia="仿宋_GB2312"/>
          <w:color w:val="FF0000"/>
          <w:sz w:val="32"/>
          <w:szCs w:val="32"/>
          <w:highlight w:val="none"/>
        </w:rPr>
      </w:pPr>
    </w:p>
    <w:p w14:paraId="41241E63">
      <w:pPr>
        <w:keepNext w:val="0"/>
        <w:keepLines w:val="0"/>
        <w:pageBreakBefore w:val="0"/>
        <w:widowControl w:val="0"/>
        <w:kinsoku/>
        <w:wordWrap/>
        <w:overflowPunct/>
        <w:topLinePunct w:val="0"/>
        <w:autoSpaceDE/>
        <w:autoSpaceDN/>
        <w:bidi w:val="0"/>
        <w:adjustRightInd/>
        <w:snapToGrid/>
        <w:spacing w:line="570" w:lineRule="exact"/>
        <w:textAlignment w:val="auto"/>
        <w:rPr>
          <w:rFonts w:eastAsia="仿宋_GB2312"/>
          <w:color w:val="FF0000"/>
          <w:sz w:val="32"/>
          <w:szCs w:val="32"/>
          <w:highlight w:val="none"/>
        </w:rPr>
      </w:pPr>
    </w:p>
    <w:p w14:paraId="0495FA72">
      <w:pPr>
        <w:keepNext w:val="0"/>
        <w:keepLines w:val="0"/>
        <w:pageBreakBefore w:val="0"/>
        <w:widowControl w:val="0"/>
        <w:kinsoku/>
        <w:wordWrap/>
        <w:overflowPunct/>
        <w:topLinePunct w:val="0"/>
        <w:autoSpaceDE/>
        <w:autoSpaceDN/>
        <w:bidi w:val="0"/>
        <w:adjustRightInd/>
        <w:snapToGrid/>
        <w:spacing w:line="570" w:lineRule="exact"/>
        <w:textAlignment w:val="auto"/>
        <w:rPr>
          <w:rFonts w:eastAsia="仿宋_GB2312"/>
          <w:color w:val="FF0000"/>
          <w:sz w:val="32"/>
          <w:szCs w:val="32"/>
          <w:highlight w:val="none"/>
        </w:rPr>
      </w:pPr>
    </w:p>
    <w:p w14:paraId="4255BA40">
      <w:pPr>
        <w:keepNext w:val="0"/>
        <w:keepLines w:val="0"/>
        <w:pageBreakBefore w:val="0"/>
        <w:widowControl w:val="0"/>
        <w:kinsoku/>
        <w:wordWrap/>
        <w:overflowPunct/>
        <w:topLinePunct w:val="0"/>
        <w:autoSpaceDE/>
        <w:autoSpaceDN/>
        <w:bidi w:val="0"/>
        <w:adjustRightInd/>
        <w:snapToGrid/>
        <w:spacing w:line="570" w:lineRule="exact"/>
        <w:ind w:firstLine="6240" w:firstLineChars="1950"/>
        <w:textAlignment w:val="auto"/>
        <w:rPr>
          <w:rFonts w:eastAsia="仿宋_GB2312"/>
          <w:color w:val="auto"/>
          <w:sz w:val="32"/>
          <w:szCs w:val="32"/>
          <w:highlight w:val="none"/>
        </w:rPr>
      </w:pPr>
      <w:r>
        <w:rPr>
          <w:rFonts w:eastAsia="仿宋_GB2312"/>
          <w:color w:val="auto"/>
          <w:sz w:val="32"/>
          <w:szCs w:val="32"/>
          <w:highlight w:val="none"/>
        </w:rPr>
        <w:t>乐山市</w:t>
      </w:r>
      <w:r>
        <w:rPr>
          <w:rFonts w:hint="eastAsia" w:eastAsia="仿宋_GB2312"/>
          <w:color w:val="auto"/>
          <w:sz w:val="32"/>
          <w:szCs w:val="32"/>
          <w:highlight w:val="none"/>
        </w:rPr>
        <w:t>生态环境</w:t>
      </w:r>
      <w:r>
        <w:rPr>
          <w:rFonts w:eastAsia="仿宋_GB2312"/>
          <w:color w:val="auto"/>
          <w:sz w:val="32"/>
          <w:szCs w:val="32"/>
          <w:highlight w:val="none"/>
        </w:rPr>
        <w:t>局</w:t>
      </w:r>
    </w:p>
    <w:p w14:paraId="030C579C">
      <w:pPr>
        <w:spacing w:line="580" w:lineRule="exact"/>
        <w:ind w:firstLine="6400" w:firstLineChars="2000"/>
        <w:rPr>
          <w:rFonts w:hint="default" w:eastAsia="仿宋_GB2312"/>
          <w:color w:val="auto"/>
          <w:sz w:val="32"/>
          <w:szCs w:val="32"/>
          <w:highlight w:val="none"/>
          <w:lang w:val="en-US"/>
        </w:rPr>
      </w:pPr>
      <w:r>
        <w:rPr>
          <w:rFonts w:hint="eastAsia" w:eastAsia="仿宋_GB2312"/>
          <w:color w:val="auto"/>
          <w:sz w:val="32"/>
          <w:szCs w:val="32"/>
          <w:highlight w:val="none"/>
          <w:lang w:eastAsia="zh-CN"/>
        </w:rPr>
        <w:t>2024年</w:t>
      </w:r>
      <w:r>
        <w:rPr>
          <w:rFonts w:hint="eastAsia" w:eastAsia="仿宋_GB2312"/>
          <w:color w:val="auto"/>
          <w:sz w:val="32"/>
          <w:szCs w:val="32"/>
          <w:highlight w:val="none"/>
          <w:lang w:val="en-US" w:eastAsia="zh-CN"/>
        </w:rPr>
        <w:t>11</w:t>
      </w:r>
      <w:r>
        <w:rPr>
          <w:rFonts w:hint="eastAsia" w:eastAsia="仿宋_GB2312"/>
          <w:color w:val="auto"/>
          <w:sz w:val="32"/>
          <w:szCs w:val="32"/>
          <w:highlight w:val="none"/>
          <w:lang w:eastAsia="zh-CN"/>
        </w:rPr>
        <w:t>月</w:t>
      </w:r>
      <w:r>
        <w:rPr>
          <w:rFonts w:hint="eastAsia" w:eastAsia="仿宋_GB2312"/>
          <w:color w:val="auto"/>
          <w:sz w:val="32"/>
          <w:szCs w:val="32"/>
          <w:highlight w:val="none"/>
          <w:lang w:val="en-US" w:eastAsia="zh-CN"/>
        </w:rPr>
        <w:t>28</w:t>
      </w:r>
      <w:r>
        <w:rPr>
          <w:rFonts w:hint="eastAsia" w:eastAsia="仿宋_GB2312"/>
          <w:color w:val="auto"/>
          <w:sz w:val="32"/>
          <w:szCs w:val="32"/>
          <w:highlight w:val="none"/>
          <w:lang w:eastAsia="zh-CN"/>
        </w:rPr>
        <w:t>日</w:t>
      </w:r>
      <w:r>
        <w:rPr>
          <w:rFonts w:hint="eastAsia" w:eastAsia="仿宋_GB2312"/>
          <w:color w:val="auto"/>
          <w:sz w:val="32"/>
          <w:szCs w:val="32"/>
          <w:highlight w:val="none"/>
          <w:lang w:val="en-US" w:eastAsia="zh-CN"/>
        </w:rPr>
        <w:t xml:space="preserve"> </w:t>
      </w:r>
    </w:p>
    <w:p w14:paraId="147F4A6B">
      <w:pPr>
        <w:spacing w:line="580" w:lineRule="exact"/>
        <w:ind w:firstLine="6400" w:firstLineChars="2000"/>
        <w:rPr>
          <w:rFonts w:hint="eastAsia" w:eastAsia="仿宋_GB2312"/>
          <w:color w:val="FF0000"/>
          <w:sz w:val="32"/>
          <w:szCs w:val="32"/>
          <w:highlight w:val="none"/>
        </w:rPr>
      </w:pPr>
    </w:p>
    <w:p w14:paraId="73B4842F">
      <w:pPr>
        <w:spacing w:line="580" w:lineRule="exact"/>
        <w:ind w:firstLine="6400" w:firstLineChars="2000"/>
        <w:rPr>
          <w:rFonts w:hint="eastAsia" w:eastAsia="仿宋_GB2312"/>
          <w:color w:val="FF0000"/>
          <w:sz w:val="32"/>
          <w:szCs w:val="32"/>
          <w:highlight w:val="none"/>
        </w:rPr>
      </w:pPr>
    </w:p>
    <w:p w14:paraId="709F8D16">
      <w:pPr>
        <w:spacing w:line="580" w:lineRule="exact"/>
        <w:ind w:firstLine="6400" w:firstLineChars="2000"/>
        <w:rPr>
          <w:rFonts w:hint="eastAsia" w:eastAsia="仿宋_GB2312"/>
          <w:color w:val="FF0000"/>
          <w:sz w:val="32"/>
          <w:szCs w:val="32"/>
          <w:highlight w:val="none"/>
        </w:rPr>
      </w:pPr>
    </w:p>
    <w:p w14:paraId="323915BE">
      <w:pPr>
        <w:spacing w:line="640" w:lineRule="exact"/>
        <w:rPr>
          <w:rFonts w:hint="eastAsia"/>
          <w:color w:val="FF0000"/>
          <w:highlight w:val="none"/>
        </w:rPr>
      </w:pPr>
    </w:p>
    <w:p w14:paraId="2215E956">
      <w:pPr>
        <w:pStyle w:val="4"/>
        <w:spacing w:line="400" w:lineRule="exact"/>
        <w:rPr>
          <w:rFonts w:hint="eastAsia"/>
          <w:color w:val="auto"/>
          <w:highlight w:val="none"/>
        </w:rPr>
      </w:pPr>
      <w:bookmarkStart w:id="0" w:name="_Toc263845235"/>
      <w:bookmarkStart w:id="1" w:name="_Toc217446082"/>
      <w:r>
        <w:rPr>
          <w:rFonts w:hint="eastAsia"/>
          <w:color w:val="auto"/>
          <w:highlight w:val="none"/>
        </w:rPr>
        <w:t>附件一：</w:t>
      </w:r>
    </w:p>
    <w:bookmarkEnd w:id="0"/>
    <w:bookmarkEnd w:id="1"/>
    <w:p w14:paraId="41B24CBB">
      <w:pPr>
        <w:pStyle w:val="4"/>
        <w:spacing w:line="400" w:lineRule="exact"/>
        <w:jc w:val="center"/>
        <w:rPr>
          <w:rFonts w:hint="eastAsia" w:ascii="宋体" w:hAnsi="宋体"/>
          <w:color w:val="auto"/>
          <w:szCs w:val="28"/>
          <w:highlight w:val="none"/>
        </w:rPr>
      </w:pPr>
      <w:r>
        <w:rPr>
          <w:rFonts w:hint="eastAsia" w:ascii="宋体" w:hAnsi="宋体"/>
          <w:color w:val="auto"/>
          <w:szCs w:val="28"/>
          <w:highlight w:val="none"/>
        </w:rPr>
        <w:t>授权委托书</w:t>
      </w:r>
    </w:p>
    <w:p w14:paraId="33F7CC8E">
      <w:pPr>
        <w:spacing w:line="400" w:lineRule="exact"/>
        <w:rPr>
          <w:rFonts w:hint="eastAsia" w:ascii="宋体"/>
          <w:b/>
          <w:color w:val="auto"/>
          <w:szCs w:val="21"/>
          <w:highlight w:val="none"/>
          <w:u w:val="single"/>
        </w:rPr>
      </w:pPr>
      <w:r>
        <w:rPr>
          <w:rFonts w:hint="eastAsia" w:ascii="宋体"/>
          <w:b/>
          <w:color w:val="auto"/>
          <w:szCs w:val="21"/>
          <w:highlight w:val="none"/>
          <w:u w:val="single"/>
        </w:rPr>
        <w:t>乐山市生态环境局</w:t>
      </w:r>
    </w:p>
    <w:p w14:paraId="5E960775">
      <w:pPr>
        <w:spacing w:line="400" w:lineRule="exact"/>
        <w:ind w:firstLine="420" w:firstLineChars="200"/>
        <w:rPr>
          <w:rFonts w:hint="eastAsia" w:ascii="宋体"/>
          <w:color w:val="auto"/>
          <w:szCs w:val="21"/>
          <w:highlight w:val="none"/>
        </w:rPr>
      </w:pPr>
      <w:r>
        <w:rPr>
          <w:rFonts w:hint="eastAsia" w:ascii="宋体"/>
          <w:color w:val="auto"/>
          <w:szCs w:val="21"/>
          <w:highlight w:val="none"/>
        </w:rPr>
        <w:t>本授权声明：</w:t>
      </w:r>
      <w:r>
        <w:rPr>
          <w:rFonts w:hint="eastAsia" w:ascii="宋体"/>
          <w:color w:val="auto"/>
          <w:szCs w:val="21"/>
          <w:highlight w:val="none"/>
          <w:u w:val="single"/>
        </w:rPr>
        <w:t xml:space="preserve">                     </w:t>
      </w:r>
      <w:r>
        <w:rPr>
          <w:rFonts w:hint="eastAsia" w:ascii="宋体"/>
          <w:color w:val="auto"/>
          <w:szCs w:val="21"/>
          <w:highlight w:val="none"/>
        </w:rPr>
        <w:t>（</w:t>
      </w:r>
      <w:r>
        <w:rPr>
          <w:rFonts w:hint="eastAsia" w:ascii="宋体"/>
          <w:color w:val="auto"/>
          <w:szCs w:val="21"/>
          <w:highlight w:val="none"/>
          <w:lang w:eastAsia="zh-CN"/>
        </w:rPr>
        <w:t>询价</w:t>
      </w:r>
      <w:r>
        <w:rPr>
          <w:rFonts w:hint="eastAsia" w:ascii="宋体"/>
          <w:color w:val="auto"/>
          <w:szCs w:val="21"/>
          <w:highlight w:val="none"/>
        </w:rPr>
        <w:t>申请人名称）</w:t>
      </w:r>
      <w:r>
        <w:rPr>
          <w:rFonts w:hint="eastAsia" w:ascii="宋体"/>
          <w:color w:val="auto"/>
          <w:szCs w:val="21"/>
          <w:highlight w:val="none"/>
          <w:u w:val="single"/>
        </w:rPr>
        <w:t xml:space="preserve">          </w:t>
      </w:r>
      <w:r>
        <w:rPr>
          <w:rFonts w:hint="eastAsia" w:ascii="宋体"/>
          <w:color w:val="auto"/>
          <w:szCs w:val="21"/>
          <w:highlight w:val="none"/>
        </w:rPr>
        <w:t>（法定代表人姓名、职务）授权</w:t>
      </w:r>
      <w:r>
        <w:rPr>
          <w:rFonts w:hint="eastAsia" w:ascii="宋体"/>
          <w:color w:val="auto"/>
          <w:szCs w:val="21"/>
          <w:highlight w:val="none"/>
          <w:u w:val="single"/>
        </w:rPr>
        <w:t xml:space="preserve">                        </w:t>
      </w:r>
      <w:r>
        <w:rPr>
          <w:rFonts w:hint="eastAsia" w:ascii="宋体"/>
          <w:color w:val="auto"/>
          <w:szCs w:val="21"/>
          <w:highlight w:val="none"/>
        </w:rPr>
        <w:t>（被授权人姓名、职务）为我方 “</w:t>
      </w:r>
      <w:r>
        <w:rPr>
          <w:rFonts w:hint="eastAsia" w:ascii="宋体"/>
          <w:b/>
          <w:bCs/>
          <w:color w:val="auto"/>
          <w:szCs w:val="21"/>
          <w:highlight w:val="none"/>
          <w:lang w:val="en-US" w:eastAsia="zh-CN"/>
        </w:rPr>
        <w:t xml:space="preserve"> </w:t>
      </w:r>
      <w:r>
        <w:rPr>
          <w:rFonts w:hint="eastAsia" w:ascii="宋体"/>
          <w:b/>
          <w:bCs/>
          <w:color w:val="auto"/>
          <w:szCs w:val="21"/>
          <w:highlight w:val="none"/>
          <w:u w:val="single"/>
          <w:lang w:val="en-US" w:eastAsia="zh-CN"/>
        </w:rPr>
        <w:t xml:space="preserve">        </w:t>
      </w:r>
      <w:r>
        <w:rPr>
          <w:rFonts w:hint="eastAsia" w:ascii="宋体"/>
          <w:color w:val="auto"/>
          <w:szCs w:val="21"/>
          <w:highlight w:val="none"/>
        </w:rPr>
        <w:t>” 项目</w:t>
      </w:r>
      <w:r>
        <w:rPr>
          <w:rFonts w:hint="eastAsia" w:ascii="宋体"/>
          <w:color w:val="auto"/>
          <w:szCs w:val="21"/>
          <w:highlight w:val="none"/>
          <w:lang w:eastAsia="zh-CN"/>
        </w:rPr>
        <w:t>询价</w:t>
      </w:r>
      <w:r>
        <w:rPr>
          <w:rFonts w:hint="eastAsia" w:ascii="宋体"/>
          <w:color w:val="auto"/>
          <w:szCs w:val="21"/>
          <w:highlight w:val="none"/>
        </w:rPr>
        <w:t>活动的合法代表，以我方名义全权处理该项目有关谈判、签订合同以及执行合同等一切事宜。</w:t>
      </w:r>
    </w:p>
    <w:p w14:paraId="62BA7C36">
      <w:pPr>
        <w:spacing w:line="400" w:lineRule="exact"/>
        <w:ind w:firstLine="420" w:firstLineChars="200"/>
        <w:rPr>
          <w:rFonts w:hint="eastAsia" w:ascii="宋体"/>
          <w:color w:val="auto"/>
          <w:szCs w:val="21"/>
          <w:highlight w:val="none"/>
        </w:rPr>
      </w:pPr>
      <w:r>
        <w:rPr>
          <w:rFonts w:hint="eastAsia" w:ascii="宋体"/>
          <w:color w:val="auto"/>
          <w:szCs w:val="21"/>
          <w:highlight w:val="none"/>
        </w:rPr>
        <w:t>特此声明。</w:t>
      </w:r>
    </w:p>
    <w:p w14:paraId="0A943150">
      <w:pPr>
        <w:spacing w:line="400" w:lineRule="exact"/>
        <w:ind w:firstLine="420" w:firstLineChars="200"/>
        <w:rPr>
          <w:rFonts w:hint="eastAsia" w:ascii="宋体"/>
          <w:color w:val="auto"/>
          <w:szCs w:val="21"/>
          <w:highlight w:val="none"/>
        </w:rPr>
      </w:pPr>
    </w:p>
    <w:p w14:paraId="6C4606F5">
      <w:pPr>
        <w:spacing w:line="400" w:lineRule="exact"/>
        <w:ind w:firstLine="420" w:firstLineChars="200"/>
        <w:rPr>
          <w:rFonts w:hint="eastAsia" w:ascii="宋体"/>
          <w:color w:val="auto"/>
          <w:szCs w:val="21"/>
          <w:highlight w:val="none"/>
        </w:rPr>
      </w:pPr>
      <w:r>
        <w:rPr>
          <w:rFonts w:hint="eastAsia" w:ascii="宋体"/>
          <w:color w:val="auto"/>
          <w:szCs w:val="21"/>
          <w:highlight w:val="none"/>
        </w:rPr>
        <w:t xml:space="preserve">法定代表人签字：             </w:t>
      </w:r>
    </w:p>
    <w:p w14:paraId="5FADBAB8">
      <w:pPr>
        <w:spacing w:line="400" w:lineRule="exact"/>
        <w:ind w:firstLine="420" w:firstLineChars="200"/>
        <w:rPr>
          <w:rFonts w:hint="eastAsia" w:ascii="宋体"/>
          <w:color w:val="auto"/>
          <w:szCs w:val="21"/>
          <w:highlight w:val="none"/>
        </w:rPr>
      </w:pPr>
      <w:r>
        <w:rPr>
          <w:rFonts w:hint="eastAsia" w:ascii="宋体"/>
          <w:color w:val="auto"/>
          <w:szCs w:val="21"/>
          <w:highlight w:val="none"/>
        </w:rPr>
        <w:t>被授权代理人签字：</w:t>
      </w:r>
    </w:p>
    <w:p w14:paraId="342214BF">
      <w:pPr>
        <w:spacing w:line="400" w:lineRule="exact"/>
        <w:ind w:firstLine="420" w:firstLineChars="200"/>
        <w:rPr>
          <w:rFonts w:hint="eastAsia" w:ascii="宋体"/>
          <w:color w:val="auto"/>
          <w:szCs w:val="21"/>
          <w:highlight w:val="none"/>
        </w:rPr>
      </w:pPr>
      <w:r>
        <w:rPr>
          <w:rFonts w:hint="eastAsia" w:ascii="宋体"/>
          <w:color w:val="auto"/>
          <w:szCs w:val="21"/>
          <w:highlight w:val="none"/>
          <w:lang w:eastAsia="zh-CN"/>
        </w:rPr>
        <w:t>询价</w:t>
      </w:r>
      <w:r>
        <w:rPr>
          <w:rFonts w:hint="eastAsia" w:ascii="宋体"/>
          <w:color w:val="auto"/>
          <w:szCs w:val="21"/>
          <w:highlight w:val="none"/>
        </w:rPr>
        <w:t>申请人名称：         （盖章）</w:t>
      </w:r>
    </w:p>
    <w:p w14:paraId="45297293">
      <w:pPr>
        <w:spacing w:line="640" w:lineRule="exact"/>
        <w:ind w:firstLine="420" w:firstLineChars="200"/>
        <w:rPr>
          <w:rFonts w:hint="eastAsia" w:ascii="宋体"/>
          <w:color w:val="auto"/>
          <w:szCs w:val="21"/>
          <w:highlight w:val="none"/>
        </w:rPr>
      </w:pPr>
      <w:r>
        <w:rPr>
          <w:rFonts w:hint="eastAsia" w:ascii="宋体"/>
          <w:color w:val="auto"/>
          <w:szCs w:val="21"/>
          <w:highlight w:val="none"/>
        </w:rPr>
        <w:t>日    期：</w:t>
      </w:r>
    </w:p>
    <w:p w14:paraId="0851A73E">
      <w:pPr>
        <w:spacing w:line="640" w:lineRule="exact"/>
        <w:ind w:firstLine="420" w:firstLineChars="200"/>
        <w:rPr>
          <w:rFonts w:hint="eastAsia" w:ascii="宋体"/>
          <w:color w:val="auto"/>
          <w:szCs w:val="21"/>
          <w:highlight w:val="none"/>
        </w:rPr>
      </w:pPr>
    </w:p>
    <w:p w14:paraId="01DAE33E">
      <w:pPr>
        <w:spacing w:line="640" w:lineRule="exact"/>
        <w:ind w:firstLine="420" w:firstLineChars="200"/>
        <w:rPr>
          <w:rFonts w:hint="eastAsia" w:ascii="宋体"/>
          <w:color w:val="auto"/>
          <w:szCs w:val="21"/>
          <w:highlight w:val="none"/>
        </w:rPr>
      </w:pPr>
    </w:p>
    <w:p w14:paraId="54FD80DF">
      <w:pPr>
        <w:spacing w:line="640" w:lineRule="exact"/>
        <w:ind w:firstLine="420" w:firstLineChars="200"/>
        <w:rPr>
          <w:rFonts w:hint="eastAsia" w:ascii="宋体"/>
          <w:color w:val="auto"/>
          <w:szCs w:val="21"/>
          <w:highlight w:val="none"/>
        </w:rPr>
      </w:pPr>
    </w:p>
    <w:p w14:paraId="0E5D48CD">
      <w:pPr>
        <w:spacing w:line="640" w:lineRule="exact"/>
        <w:ind w:firstLine="420" w:firstLineChars="200"/>
        <w:rPr>
          <w:rFonts w:hint="eastAsia" w:ascii="宋体"/>
          <w:color w:val="auto"/>
          <w:szCs w:val="21"/>
          <w:highlight w:val="none"/>
        </w:rPr>
      </w:pPr>
    </w:p>
    <w:p w14:paraId="76380C18">
      <w:pPr>
        <w:spacing w:line="640" w:lineRule="exact"/>
        <w:ind w:firstLine="420" w:firstLineChars="200"/>
        <w:rPr>
          <w:rFonts w:hint="eastAsia" w:ascii="宋体"/>
          <w:color w:val="auto"/>
          <w:szCs w:val="21"/>
          <w:highlight w:val="none"/>
        </w:rPr>
      </w:pPr>
    </w:p>
    <w:p w14:paraId="2261271E">
      <w:pPr>
        <w:spacing w:line="640" w:lineRule="exact"/>
        <w:ind w:firstLine="420" w:firstLineChars="200"/>
        <w:rPr>
          <w:rFonts w:hint="eastAsia" w:ascii="宋体"/>
          <w:color w:val="auto"/>
          <w:szCs w:val="21"/>
          <w:highlight w:val="none"/>
        </w:rPr>
      </w:pPr>
    </w:p>
    <w:p w14:paraId="44780382">
      <w:pPr>
        <w:pStyle w:val="2"/>
        <w:ind w:left="0" w:leftChars="0" w:firstLine="0" w:firstLineChars="0"/>
        <w:rPr>
          <w:rFonts w:hint="eastAsia" w:ascii="宋体"/>
          <w:color w:val="auto"/>
          <w:szCs w:val="21"/>
          <w:highlight w:val="none"/>
        </w:rPr>
      </w:pPr>
    </w:p>
    <w:p w14:paraId="77FED35E">
      <w:pPr>
        <w:spacing w:line="640" w:lineRule="exact"/>
        <w:ind w:firstLine="420" w:firstLineChars="200"/>
        <w:rPr>
          <w:rFonts w:hint="eastAsia"/>
          <w:color w:val="auto"/>
          <w:highlight w:val="none"/>
        </w:rPr>
      </w:pPr>
      <w:r>
        <w:rPr>
          <w:rFonts w:hint="eastAsia" w:ascii="宋体"/>
          <w:color w:val="auto"/>
          <w:szCs w:val="21"/>
          <w:highlight w:val="none"/>
        </w:rPr>
        <w:t>注：附被授权代理人身份证复印件</w:t>
      </w:r>
    </w:p>
    <w:p w14:paraId="26E498A0">
      <w:pPr>
        <w:pStyle w:val="5"/>
        <w:spacing w:line="400" w:lineRule="exact"/>
        <w:ind w:left="420" w:firstLine="420" w:firstLineChars="200"/>
        <w:rPr>
          <w:rFonts w:hint="eastAsia" w:ascii="宋体"/>
          <w:color w:val="auto"/>
          <w:szCs w:val="28"/>
          <w:highlight w:val="none"/>
        </w:rPr>
        <w:sectPr>
          <w:footerReference r:id="rId3" w:type="default"/>
          <w:pgSz w:w="11907" w:h="16840"/>
          <w:pgMar w:top="1440" w:right="1474" w:bottom="1440" w:left="1474" w:header="851" w:footer="992" w:gutter="0"/>
          <w:pgNumType w:fmt="decimal"/>
          <w:cols w:space="720" w:num="1"/>
          <w:docGrid w:linePitch="312" w:charSpace="0"/>
        </w:sectPr>
      </w:pPr>
      <w:bookmarkStart w:id="2" w:name="_Toc217446083"/>
      <w:bookmarkStart w:id="3" w:name="_Toc263845236"/>
    </w:p>
    <w:bookmarkEnd w:id="2"/>
    <w:bookmarkEnd w:id="3"/>
    <w:p w14:paraId="654904AA">
      <w:pPr>
        <w:pStyle w:val="4"/>
        <w:spacing w:line="400" w:lineRule="exact"/>
        <w:rPr>
          <w:rFonts w:hint="eastAsia" w:ascii="宋体" w:hAnsi="宋体"/>
          <w:color w:val="auto"/>
          <w:szCs w:val="28"/>
          <w:highlight w:val="none"/>
        </w:rPr>
      </w:pPr>
      <w:r>
        <w:rPr>
          <w:rFonts w:hint="eastAsia" w:ascii="宋体" w:hAnsi="宋体"/>
          <w:color w:val="auto"/>
          <w:szCs w:val="28"/>
          <w:highlight w:val="none"/>
        </w:rPr>
        <w:t xml:space="preserve">附件二：         </w:t>
      </w:r>
    </w:p>
    <w:p w14:paraId="11A2FE6B">
      <w:pPr>
        <w:pStyle w:val="4"/>
        <w:spacing w:line="400" w:lineRule="exact"/>
        <w:jc w:val="center"/>
        <w:rPr>
          <w:rFonts w:hint="eastAsia" w:ascii="黑体"/>
          <w:color w:val="auto"/>
          <w:szCs w:val="28"/>
          <w:highlight w:val="none"/>
        </w:rPr>
      </w:pPr>
      <w:r>
        <w:rPr>
          <w:rFonts w:hint="eastAsia" w:ascii="黑体"/>
          <w:color w:val="auto"/>
          <w:szCs w:val="28"/>
          <w:highlight w:val="none"/>
        </w:rPr>
        <w:t>承诺函</w:t>
      </w:r>
    </w:p>
    <w:p w14:paraId="14CC822C">
      <w:pPr>
        <w:pStyle w:val="5"/>
        <w:spacing w:line="320" w:lineRule="exact"/>
        <w:ind w:left="420"/>
        <w:rPr>
          <w:rFonts w:hint="eastAsia"/>
          <w:bCs/>
          <w:color w:val="auto"/>
          <w:szCs w:val="21"/>
          <w:highlight w:val="none"/>
        </w:rPr>
      </w:pPr>
      <w:r>
        <w:rPr>
          <w:rFonts w:hint="eastAsia" w:ascii="宋体"/>
          <w:b/>
          <w:color w:val="auto"/>
          <w:szCs w:val="21"/>
          <w:highlight w:val="none"/>
          <w:u w:val="single"/>
        </w:rPr>
        <w:t>乐山市生态环境局</w:t>
      </w:r>
      <w:r>
        <w:rPr>
          <w:rFonts w:hint="eastAsia"/>
          <w:bCs/>
          <w:color w:val="auto"/>
          <w:szCs w:val="21"/>
          <w:highlight w:val="none"/>
        </w:rPr>
        <w:t>：</w:t>
      </w:r>
    </w:p>
    <w:p w14:paraId="4CD509A7">
      <w:pPr>
        <w:pStyle w:val="5"/>
        <w:spacing w:line="320" w:lineRule="exact"/>
        <w:ind w:left="420" w:firstLine="420" w:firstLineChars="200"/>
        <w:rPr>
          <w:rFonts w:hint="eastAsia"/>
          <w:bCs/>
          <w:color w:val="auto"/>
          <w:szCs w:val="21"/>
          <w:highlight w:val="none"/>
        </w:rPr>
      </w:pPr>
      <w:r>
        <w:rPr>
          <w:rFonts w:hint="eastAsia"/>
          <w:bCs/>
          <w:color w:val="auto"/>
          <w:szCs w:val="21"/>
          <w:highlight w:val="none"/>
        </w:rPr>
        <w:t>我方全面研究了 “</w:t>
      </w:r>
      <w:r>
        <w:rPr>
          <w:rFonts w:hint="eastAsia" w:ascii="宋体"/>
          <w:b/>
          <w:color w:val="auto"/>
          <w:szCs w:val="21"/>
          <w:highlight w:val="none"/>
          <w:u w:val="single"/>
          <w:lang w:val="en-US" w:eastAsia="zh-CN"/>
        </w:rPr>
        <w:t xml:space="preserve">            </w:t>
      </w:r>
      <w:r>
        <w:rPr>
          <w:rFonts w:hint="eastAsia"/>
          <w:bCs/>
          <w:color w:val="auto"/>
          <w:szCs w:val="21"/>
          <w:highlight w:val="none"/>
        </w:rPr>
        <w:t>”项目</w:t>
      </w:r>
      <w:r>
        <w:rPr>
          <w:rFonts w:hint="eastAsia"/>
          <w:bCs/>
          <w:color w:val="auto"/>
          <w:szCs w:val="21"/>
          <w:highlight w:val="none"/>
          <w:lang w:eastAsia="zh-CN"/>
        </w:rPr>
        <w:t>询价</w:t>
      </w:r>
      <w:r>
        <w:rPr>
          <w:rFonts w:hint="eastAsia"/>
          <w:bCs/>
          <w:color w:val="auto"/>
          <w:szCs w:val="21"/>
          <w:highlight w:val="none"/>
        </w:rPr>
        <w:t>文件，决定参加贵单位组织的本项目</w:t>
      </w:r>
      <w:r>
        <w:rPr>
          <w:rFonts w:hint="eastAsia"/>
          <w:bCs/>
          <w:color w:val="auto"/>
          <w:szCs w:val="21"/>
          <w:highlight w:val="none"/>
          <w:lang w:eastAsia="zh-CN"/>
        </w:rPr>
        <w:t>询价</w:t>
      </w:r>
      <w:r>
        <w:rPr>
          <w:rFonts w:hint="eastAsia"/>
          <w:bCs/>
          <w:color w:val="auto"/>
          <w:szCs w:val="21"/>
          <w:highlight w:val="none"/>
        </w:rPr>
        <w:t>。我方授权</w:t>
      </w:r>
      <w:r>
        <w:rPr>
          <w:rFonts w:hint="eastAsia"/>
          <w:bCs/>
          <w:color w:val="auto"/>
          <w:szCs w:val="21"/>
          <w:highlight w:val="none"/>
          <w:u w:val="single"/>
        </w:rPr>
        <w:t xml:space="preserve">                  </w:t>
      </w:r>
      <w:r>
        <w:rPr>
          <w:rFonts w:hint="eastAsia"/>
          <w:bCs/>
          <w:color w:val="auto"/>
          <w:szCs w:val="21"/>
          <w:highlight w:val="none"/>
        </w:rPr>
        <w:t>（姓名、职务）代表我方</w:t>
      </w:r>
      <w:r>
        <w:rPr>
          <w:rFonts w:hint="eastAsia"/>
          <w:bCs/>
          <w:color w:val="auto"/>
          <w:szCs w:val="21"/>
          <w:highlight w:val="none"/>
          <w:u w:val="single"/>
        </w:rPr>
        <w:t xml:space="preserve">                        </w:t>
      </w:r>
      <w:r>
        <w:rPr>
          <w:rFonts w:hint="eastAsia"/>
          <w:bCs/>
          <w:color w:val="auto"/>
          <w:szCs w:val="21"/>
          <w:highlight w:val="none"/>
        </w:rPr>
        <w:t>（</w:t>
      </w:r>
      <w:r>
        <w:rPr>
          <w:rFonts w:hint="eastAsia"/>
          <w:bCs/>
          <w:color w:val="auto"/>
          <w:szCs w:val="21"/>
          <w:highlight w:val="none"/>
          <w:lang w:eastAsia="zh-CN"/>
        </w:rPr>
        <w:t>询价</w:t>
      </w:r>
      <w:r>
        <w:rPr>
          <w:rFonts w:hint="eastAsia"/>
          <w:bCs/>
          <w:color w:val="auto"/>
          <w:szCs w:val="21"/>
          <w:highlight w:val="none"/>
        </w:rPr>
        <w:t>申请人的名称）全权处理本项目</w:t>
      </w:r>
      <w:r>
        <w:rPr>
          <w:rFonts w:hint="eastAsia"/>
          <w:bCs/>
          <w:color w:val="auto"/>
          <w:szCs w:val="21"/>
          <w:highlight w:val="none"/>
          <w:lang w:eastAsia="zh-CN"/>
        </w:rPr>
        <w:t>询价</w:t>
      </w:r>
      <w:r>
        <w:rPr>
          <w:rFonts w:hint="eastAsia"/>
          <w:bCs/>
          <w:color w:val="auto"/>
          <w:szCs w:val="21"/>
          <w:highlight w:val="none"/>
        </w:rPr>
        <w:t>的有关事宜。我方经研究，愿意来参加“</w:t>
      </w:r>
      <w:r>
        <w:rPr>
          <w:rFonts w:hint="eastAsia" w:ascii="宋体"/>
          <w:b/>
          <w:color w:val="auto"/>
          <w:szCs w:val="21"/>
          <w:highlight w:val="none"/>
          <w:u w:val="single"/>
          <w:lang w:val="en-US" w:eastAsia="zh-CN"/>
        </w:rPr>
        <w:t xml:space="preserve">     </w:t>
      </w:r>
      <w:r>
        <w:rPr>
          <w:rFonts w:hint="eastAsia"/>
          <w:bCs/>
          <w:color w:val="auto"/>
          <w:szCs w:val="21"/>
          <w:highlight w:val="none"/>
        </w:rPr>
        <w:t>”项目</w:t>
      </w:r>
      <w:r>
        <w:rPr>
          <w:rFonts w:hint="eastAsia"/>
          <w:bCs/>
          <w:color w:val="auto"/>
          <w:szCs w:val="21"/>
          <w:highlight w:val="none"/>
          <w:lang w:eastAsia="zh-CN"/>
        </w:rPr>
        <w:t>询价</w:t>
      </w:r>
      <w:r>
        <w:rPr>
          <w:rFonts w:hint="eastAsia"/>
          <w:bCs/>
          <w:color w:val="auto"/>
          <w:szCs w:val="21"/>
          <w:highlight w:val="none"/>
        </w:rPr>
        <w:t>，并承诺：</w:t>
      </w:r>
    </w:p>
    <w:p w14:paraId="5CDF9B09">
      <w:pPr>
        <w:pStyle w:val="5"/>
        <w:spacing w:line="320" w:lineRule="exact"/>
        <w:ind w:left="420" w:firstLine="420" w:firstLineChars="200"/>
        <w:rPr>
          <w:rFonts w:hint="eastAsia"/>
          <w:bCs/>
          <w:color w:val="auto"/>
          <w:szCs w:val="21"/>
          <w:highlight w:val="none"/>
        </w:rPr>
      </w:pPr>
      <w:r>
        <w:rPr>
          <w:rFonts w:hint="eastAsia"/>
          <w:bCs/>
          <w:color w:val="auto"/>
          <w:szCs w:val="21"/>
          <w:highlight w:val="none"/>
          <w:lang w:val="en-US" w:eastAsia="zh-CN"/>
        </w:rPr>
        <w:t>1</w:t>
      </w:r>
      <w:r>
        <w:rPr>
          <w:rFonts w:hint="eastAsia"/>
          <w:bCs/>
          <w:color w:val="auto"/>
          <w:szCs w:val="21"/>
          <w:highlight w:val="none"/>
        </w:rPr>
        <w:t>、我方愿意提供贵单位可能另外要求的，与</w:t>
      </w:r>
      <w:r>
        <w:rPr>
          <w:rFonts w:hint="eastAsia"/>
          <w:bCs/>
          <w:color w:val="auto"/>
          <w:szCs w:val="21"/>
          <w:highlight w:val="none"/>
          <w:lang w:eastAsia="zh-CN"/>
        </w:rPr>
        <w:t>询价</w:t>
      </w:r>
      <w:r>
        <w:rPr>
          <w:rFonts w:hint="eastAsia"/>
          <w:bCs/>
          <w:color w:val="auto"/>
          <w:szCs w:val="21"/>
          <w:highlight w:val="none"/>
        </w:rPr>
        <w:t>有关的文件资料，并保证我方已提供和将要提供的文件资料是真实、准确的。</w:t>
      </w:r>
    </w:p>
    <w:p w14:paraId="4FEFCE17">
      <w:pPr>
        <w:spacing w:line="580" w:lineRule="exact"/>
        <w:ind w:firstLine="840" w:firstLineChars="400"/>
        <w:rPr>
          <w:rFonts w:hint="eastAsia"/>
          <w:bCs/>
          <w:color w:val="auto"/>
          <w:szCs w:val="21"/>
          <w:highlight w:val="none"/>
        </w:rPr>
      </w:pPr>
      <w:r>
        <w:rPr>
          <w:rFonts w:hint="eastAsia"/>
          <w:bCs/>
          <w:color w:val="auto"/>
          <w:szCs w:val="21"/>
          <w:highlight w:val="none"/>
          <w:lang w:val="en-US" w:eastAsia="zh-CN"/>
        </w:rPr>
        <w:t>2</w:t>
      </w:r>
      <w:r>
        <w:rPr>
          <w:rFonts w:hint="eastAsia"/>
          <w:bCs/>
          <w:color w:val="auto"/>
          <w:szCs w:val="21"/>
          <w:highlight w:val="none"/>
        </w:rPr>
        <w:t>、如果我方</w:t>
      </w:r>
      <w:r>
        <w:rPr>
          <w:rFonts w:hint="eastAsia"/>
          <w:bCs/>
          <w:color w:val="auto"/>
          <w:szCs w:val="21"/>
          <w:highlight w:val="none"/>
          <w:lang w:eastAsia="zh-CN"/>
        </w:rPr>
        <w:t>中标</w:t>
      </w:r>
      <w:r>
        <w:rPr>
          <w:rFonts w:hint="eastAsia"/>
          <w:bCs/>
          <w:color w:val="auto"/>
          <w:szCs w:val="21"/>
          <w:highlight w:val="none"/>
        </w:rPr>
        <w:t>，我方承诺在</w:t>
      </w:r>
      <w:r>
        <w:rPr>
          <w:rFonts w:hint="eastAsia"/>
          <w:bCs/>
          <w:color w:val="auto"/>
          <w:szCs w:val="21"/>
          <w:highlight w:val="none"/>
          <w:u w:val="single"/>
        </w:rPr>
        <w:t xml:space="preserve">   </w:t>
      </w:r>
      <w:r>
        <w:rPr>
          <w:rFonts w:hint="eastAsia"/>
          <w:bCs/>
          <w:color w:val="auto"/>
          <w:szCs w:val="21"/>
          <w:highlight w:val="none"/>
          <w:u w:val="single"/>
          <w:lang w:val="en-US" w:eastAsia="zh-CN"/>
        </w:rPr>
        <w:t>2025年2月28日</w:t>
      </w:r>
      <w:r>
        <w:rPr>
          <w:rFonts w:hint="eastAsia"/>
          <w:bCs/>
          <w:color w:val="auto"/>
          <w:szCs w:val="21"/>
          <w:highlight w:val="none"/>
          <w:u w:val="single"/>
        </w:rPr>
        <w:t xml:space="preserve">    </w:t>
      </w:r>
      <w:r>
        <w:rPr>
          <w:rFonts w:hint="eastAsia"/>
          <w:bCs/>
          <w:color w:val="auto"/>
          <w:szCs w:val="21"/>
          <w:highlight w:val="none"/>
          <w:u w:val="single"/>
          <w:lang w:val="en-US" w:eastAsia="zh-CN"/>
        </w:rPr>
        <w:t>前</w:t>
      </w:r>
      <w:r>
        <w:rPr>
          <w:rFonts w:hint="eastAsia"/>
          <w:bCs/>
          <w:color w:val="auto"/>
          <w:szCs w:val="21"/>
          <w:highlight w:val="none"/>
        </w:rPr>
        <w:t>完成</w:t>
      </w:r>
      <w:r>
        <w:rPr>
          <w:rFonts w:hint="eastAsia"/>
          <w:bCs/>
          <w:color w:val="auto"/>
          <w:szCs w:val="21"/>
          <w:highlight w:val="none"/>
          <w:lang w:val="en-US" w:eastAsia="zh-CN"/>
        </w:rPr>
        <w:t>询价文件内规定的项目内容</w:t>
      </w:r>
      <w:r>
        <w:rPr>
          <w:rFonts w:hint="eastAsia"/>
          <w:bCs/>
          <w:color w:val="auto"/>
          <w:szCs w:val="21"/>
          <w:highlight w:val="none"/>
        </w:rPr>
        <w:t>，质量一次性达到合格标准，并搞好后期服务。</w:t>
      </w:r>
    </w:p>
    <w:p w14:paraId="46D7EB87">
      <w:pPr>
        <w:pStyle w:val="5"/>
        <w:spacing w:line="320" w:lineRule="exact"/>
        <w:ind w:left="420" w:firstLine="420" w:firstLineChars="200"/>
        <w:rPr>
          <w:rFonts w:hint="eastAsia"/>
          <w:bCs/>
          <w:color w:val="auto"/>
          <w:szCs w:val="21"/>
          <w:highlight w:val="none"/>
        </w:rPr>
      </w:pPr>
    </w:p>
    <w:p w14:paraId="35BDC8FA">
      <w:pPr>
        <w:pStyle w:val="5"/>
        <w:spacing w:line="320" w:lineRule="exact"/>
        <w:ind w:left="420" w:firstLine="420" w:firstLineChars="200"/>
        <w:rPr>
          <w:rFonts w:hint="eastAsia"/>
          <w:bCs/>
          <w:color w:val="auto"/>
          <w:szCs w:val="21"/>
          <w:highlight w:val="none"/>
        </w:rPr>
      </w:pPr>
      <w:r>
        <w:rPr>
          <w:rFonts w:hint="eastAsia"/>
          <w:bCs/>
          <w:color w:val="auto"/>
          <w:szCs w:val="21"/>
          <w:highlight w:val="none"/>
          <w:lang w:eastAsia="zh-CN"/>
        </w:rPr>
        <w:t>询价</w:t>
      </w:r>
      <w:r>
        <w:rPr>
          <w:rFonts w:hint="eastAsia"/>
          <w:bCs/>
          <w:color w:val="auto"/>
          <w:szCs w:val="21"/>
          <w:highlight w:val="none"/>
        </w:rPr>
        <w:t>申请人名称：        （盖章）</w:t>
      </w:r>
    </w:p>
    <w:p w14:paraId="0CB6E917">
      <w:pPr>
        <w:pStyle w:val="5"/>
        <w:spacing w:line="320" w:lineRule="exact"/>
        <w:ind w:left="420" w:firstLine="420" w:firstLineChars="200"/>
        <w:rPr>
          <w:rFonts w:hint="eastAsia"/>
          <w:bCs/>
          <w:color w:val="auto"/>
          <w:szCs w:val="21"/>
          <w:highlight w:val="none"/>
        </w:rPr>
      </w:pPr>
      <w:r>
        <w:rPr>
          <w:rFonts w:hint="eastAsia" w:ascii="宋体"/>
          <w:color w:val="auto"/>
          <w:szCs w:val="28"/>
          <w:highlight w:val="none"/>
        </w:rPr>
        <w:t>法定代表人或其</w:t>
      </w:r>
      <w:r>
        <w:rPr>
          <w:rFonts w:hint="eastAsia"/>
          <w:bCs/>
          <w:color w:val="auto"/>
          <w:szCs w:val="21"/>
          <w:highlight w:val="none"/>
        </w:rPr>
        <w:t>授权代表（签字）：</w:t>
      </w:r>
    </w:p>
    <w:p w14:paraId="24E123F6">
      <w:pPr>
        <w:pStyle w:val="5"/>
        <w:spacing w:line="320" w:lineRule="exact"/>
        <w:ind w:left="420" w:firstLine="420" w:firstLineChars="200"/>
        <w:rPr>
          <w:rFonts w:hint="eastAsia"/>
          <w:bCs/>
          <w:color w:val="auto"/>
          <w:szCs w:val="21"/>
          <w:highlight w:val="none"/>
        </w:rPr>
      </w:pPr>
      <w:r>
        <w:rPr>
          <w:rFonts w:hint="eastAsia"/>
          <w:bCs/>
          <w:color w:val="auto"/>
          <w:szCs w:val="21"/>
          <w:highlight w:val="none"/>
        </w:rPr>
        <w:t>通讯地址：</w:t>
      </w:r>
    </w:p>
    <w:p w14:paraId="4FA48DEF">
      <w:pPr>
        <w:pStyle w:val="5"/>
        <w:spacing w:line="320" w:lineRule="exact"/>
        <w:ind w:left="420" w:firstLine="420" w:firstLineChars="200"/>
        <w:rPr>
          <w:rFonts w:hint="eastAsia"/>
          <w:bCs/>
          <w:color w:val="auto"/>
          <w:szCs w:val="21"/>
          <w:highlight w:val="none"/>
        </w:rPr>
      </w:pPr>
      <w:r>
        <w:rPr>
          <w:rFonts w:hint="eastAsia"/>
          <w:bCs/>
          <w:color w:val="auto"/>
          <w:szCs w:val="21"/>
          <w:highlight w:val="none"/>
        </w:rPr>
        <w:t>邮政编码：</w:t>
      </w:r>
    </w:p>
    <w:p w14:paraId="2417E0B2">
      <w:pPr>
        <w:pStyle w:val="5"/>
        <w:spacing w:line="320" w:lineRule="exact"/>
        <w:ind w:left="420" w:firstLine="420" w:firstLineChars="200"/>
        <w:rPr>
          <w:rFonts w:hint="eastAsia"/>
          <w:bCs/>
          <w:color w:val="auto"/>
          <w:szCs w:val="21"/>
          <w:highlight w:val="none"/>
        </w:rPr>
      </w:pPr>
      <w:r>
        <w:rPr>
          <w:rFonts w:hint="eastAsia"/>
          <w:bCs/>
          <w:color w:val="auto"/>
          <w:szCs w:val="21"/>
          <w:highlight w:val="none"/>
        </w:rPr>
        <w:t>联系电话：</w:t>
      </w:r>
    </w:p>
    <w:p w14:paraId="15F19A0A">
      <w:pPr>
        <w:pStyle w:val="5"/>
        <w:spacing w:line="320" w:lineRule="exact"/>
        <w:ind w:left="420" w:firstLine="420" w:firstLineChars="200"/>
        <w:rPr>
          <w:rFonts w:hint="eastAsia"/>
          <w:bCs/>
          <w:color w:val="auto"/>
          <w:szCs w:val="21"/>
          <w:highlight w:val="none"/>
        </w:rPr>
      </w:pPr>
      <w:r>
        <w:rPr>
          <w:rFonts w:hint="eastAsia"/>
          <w:bCs/>
          <w:color w:val="auto"/>
          <w:szCs w:val="21"/>
          <w:highlight w:val="none"/>
        </w:rPr>
        <w:t>传    真：</w:t>
      </w:r>
    </w:p>
    <w:p w14:paraId="7B3B63CD">
      <w:pPr>
        <w:pStyle w:val="5"/>
        <w:spacing w:line="320" w:lineRule="exact"/>
        <w:ind w:left="420" w:firstLine="420" w:firstLineChars="200"/>
        <w:rPr>
          <w:rFonts w:hint="eastAsia"/>
          <w:bCs/>
          <w:color w:val="auto"/>
          <w:szCs w:val="21"/>
          <w:highlight w:val="none"/>
        </w:rPr>
      </w:pPr>
      <w:r>
        <w:rPr>
          <w:rFonts w:hint="eastAsia"/>
          <w:bCs/>
          <w:color w:val="auto"/>
          <w:szCs w:val="21"/>
          <w:highlight w:val="none"/>
        </w:rPr>
        <w:t>日    期：</w:t>
      </w:r>
    </w:p>
    <w:p w14:paraId="7CE3200C">
      <w:pPr>
        <w:pStyle w:val="5"/>
        <w:spacing w:line="320" w:lineRule="exact"/>
        <w:ind w:left="420" w:firstLine="420" w:firstLineChars="200"/>
        <w:rPr>
          <w:rFonts w:hint="eastAsia"/>
          <w:bCs/>
          <w:color w:val="auto"/>
          <w:szCs w:val="21"/>
          <w:highlight w:val="none"/>
        </w:rPr>
      </w:pPr>
    </w:p>
    <w:p w14:paraId="428870DA">
      <w:pPr>
        <w:pStyle w:val="5"/>
        <w:spacing w:line="320" w:lineRule="exact"/>
        <w:ind w:left="420" w:firstLine="420" w:firstLineChars="200"/>
        <w:rPr>
          <w:rFonts w:hint="eastAsia"/>
          <w:bCs/>
          <w:color w:val="auto"/>
          <w:szCs w:val="21"/>
          <w:highlight w:val="none"/>
        </w:rPr>
      </w:pPr>
    </w:p>
    <w:p w14:paraId="19D63CAE">
      <w:pPr>
        <w:pStyle w:val="5"/>
        <w:spacing w:line="320" w:lineRule="exact"/>
        <w:ind w:left="420" w:firstLine="420" w:firstLineChars="200"/>
        <w:rPr>
          <w:rFonts w:hint="eastAsia"/>
          <w:bCs/>
          <w:color w:val="auto"/>
          <w:szCs w:val="21"/>
          <w:highlight w:val="none"/>
        </w:rPr>
      </w:pPr>
    </w:p>
    <w:p w14:paraId="58F8DB46">
      <w:pPr>
        <w:pStyle w:val="5"/>
        <w:spacing w:line="320" w:lineRule="exact"/>
        <w:ind w:left="420" w:firstLine="420" w:firstLineChars="200"/>
        <w:rPr>
          <w:rFonts w:hint="eastAsia"/>
          <w:bCs/>
          <w:color w:val="auto"/>
          <w:szCs w:val="21"/>
          <w:highlight w:val="none"/>
        </w:rPr>
      </w:pPr>
    </w:p>
    <w:p w14:paraId="1EEC446E">
      <w:pPr>
        <w:pStyle w:val="5"/>
        <w:spacing w:line="320" w:lineRule="exact"/>
        <w:ind w:left="420" w:firstLine="420" w:firstLineChars="200"/>
        <w:rPr>
          <w:rFonts w:hint="eastAsia"/>
          <w:bCs/>
          <w:color w:val="auto"/>
          <w:szCs w:val="21"/>
          <w:highlight w:val="none"/>
        </w:rPr>
      </w:pPr>
    </w:p>
    <w:p w14:paraId="3427A7E2">
      <w:pPr>
        <w:pStyle w:val="5"/>
        <w:spacing w:line="320" w:lineRule="exact"/>
        <w:ind w:left="420" w:firstLine="420" w:firstLineChars="200"/>
        <w:rPr>
          <w:rFonts w:hint="eastAsia"/>
          <w:bCs/>
          <w:color w:val="auto"/>
          <w:szCs w:val="21"/>
          <w:highlight w:val="none"/>
        </w:rPr>
      </w:pPr>
    </w:p>
    <w:p w14:paraId="369BECB4">
      <w:pPr>
        <w:pStyle w:val="5"/>
        <w:spacing w:line="320" w:lineRule="exact"/>
        <w:ind w:left="420" w:firstLine="420" w:firstLineChars="200"/>
        <w:rPr>
          <w:rFonts w:hint="eastAsia"/>
          <w:bCs/>
          <w:color w:val="auto"/>
          <w:szCs w:val="21"/>
          <w:highlight w:val="none"/>
        </w:rPr>
      </w:pPr>
    </w:p>
    <w:p w14:paraId="04B4ECE5">
      <w:pPr>
        <w:pStyle w:val="5"/>
        <w:spacing w:line="320" w:lineRule="exact"/>
        <w:ind w:left="420" w:firstLine="420" w:firstLineChars="200"/>
        <w:rPr>
          <w:rFonts w:hint="eastAsia"/>
          <w:bCs/>
          <w:color w:val="auto"/>
          <w:szCs w:val="21"/>
          <w:highlight w:val="none"/>
        </w:rPr>
      </w:pPr>
    </w:p>
    <w:p w14:paraId="5F74D70C">
      <w:pPr>
        <w:pStyle w:val="5"/>
        <w:spacing w:line="320" w:lineRule="exact"/>
        <w:ind w:left="420" w:firstLine="420" w:firstLineChars="200"/>
        <w:rPr>
          <w:rFonts w:hint="eastAsia"/>
          <w:bCs/>
          <w:color w:val="auto"/>
          <w:szCs w:val="21"/>
          <w:highlight w:val="none"/>
        </w:rPr>
      </w:pPr>
    </w:p>
    <w:p w14:paraId="6D64FD3D">
      <w:pPr>
        <w:pStyle w:val="5"/>
        <w:spacing w:line="320" w:lineRule="exact"/>
        <w:ind w:left="420" w:firstLine="420" w:firstLineChars="200"/>
        <w:rPr>
          <w:rFonts w:hint="eastAsia"/>
          <w:bCs/>
          <w:color w:val="auto"/>
          <w:szCs w:val="21"/>
          <w:highlight w:val="none"/>
        </w:rPr>
      </w:pPr>
    </w:p>
    <w:p w14:paraId="7BF93D32">
      <w:pPr>
        <w:pStyle w:val="4"/>
        <w:spacing w:line="400" w:lineRule="exact"/>
        <w:rPr>
          <w:rFonts w:hint="eastAsia" w:ascii="宋体" w:hAnsi="宋体"/>
          <w:color w:val="auto"/>
          <w:szCs w:val="28"/>
          <w:highlight w:val="none"/>
        </w:rPr>
      </w:pPr>
      <w:r>
        <w:rPr>
          <w:rFonts w:hint="eastAsia" w:ascii="宋体" w:hAnsi="宋体"/>
          <w:color w:val="auto"/>
          <w:szCs w:val="28"/>
          <w:highlight w:val="none"/>
        </w:rPr>
        <w:t>附件三：</w:t>
      </w:r>
    </w:p>
    <w:p w14:paraId="7E7F6327">
      <w:pPr>
        <w:pStyle w:val="4"/>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黑体"/>
          <w:color w:val="auto"/>
          <w:sz w:val="44"/>
          <w:szCs w:val="44"/>
          <w:highlight w:val="none"/>
        </w:rPr>
      </w:pPr>
      <w:r>
        <w:rPr>
          <w:rFonts w:hint="eastAsia" w:ascii="黑体"/>
          <w:color w:val="auto"/>
          <w:sz w:val="44"/>
          <w:szCs w:val="44"/>
          <w:highlight w:val="none"/>
        </w:rPr>
        <w:t>报价单</w:t>
      </w:r>
    </w:p>
    <w:p w14:paraId="0F4514BB">
      <w:pPr>
        <w:ind w:firstLine="600" w:firstLineChars="200"/>
        <w:rPr>
          <w:rFonts w:hint="eastAsia"/>
          <w:bCs/>
          <w:color w:val="auto"/>
          <w:sz w:val="30"/>
          <w:szCs w:val="30"/>
          <w:highlight w:val="none"/>
        </w:rPr>
      </w:pPr>
      <w:r>
        <w:rPr>
          <w:rFonts w:hint="eastAsia"/>
          <w:color w:val="auto"/>
          <w:sz w:val="30"/>
          <w:szCs w:val="30"/>
          <w:highlight w:val="none"/>
        </w:rPr>
        <w:t>我方报价总价为：</w:t>
      </w:r>
      <w:r>
        <w:rPr>
          <w:rFonts w:hint="eastAsia"/>
          <w:bCs/>
          <w:color w:val="auto"/>
          <w:sz w:val="30"/>
          <w:szCs w:val="30"/>
          <w:highlight w:val="none"/>
        </w:rPr>
        <w:t>人民币</w:t>
      </w:r>
      <w:r>
        <w:rPr>
          <w:rFonts w:hint="eastAsia"/>
          <w:bCs/>
          <w:color w:val="auto"/>
          <w:sz w:val="30"/>
          <w:szCs w:val="30"/>
          <w:highlight w:val="none"/>
          <w:u w:val="single"/>
        </w:rPr>
        <w:t xml:space="preserve">      </w:t>
      </w:r>
      <w:r>
        <w:rPr>
          <w:rFonts w:hint="eastAsia"/>
          <w:bCs/>
          <w:color w:val="auto"/>
          <w:sz w:val="30"/>
          <w:szCs w:val="30"/>
          <w:highlight w:val="none"/>
        </w:rPr>
        <w:t>元（大写：</w:t>
      </w:r>
      <w:r>
        <w:rPr>
          <w:rFonts w:hint="eastAsia"/>
          <w:bCs/>
          <w:color w:val="auto"/>
          <w:sz w:val="30"/>
          <w:szCs w:val="30"/>
          <w:highlight w:val="none"/>
          <w:u w:val="single"/>
        </w:rPr>
        <w:t xml:space="preserve">                  </w:t>
      </w:r>
      <w:r>
        <w:rPr>
          <w:rFonts w:hint="eastAsia"/>
          <w:bCs/>
          <w:color w:val="auto"/>
          <w:sz w:val="30"/>
          <w:szCs w:val="30"/>
          <w:highlight w:val="none"/>
        </w:rPr>
        <w:t>）</w:t>
      </w:r>
      <w:r>
        <w:rPr>
          <w:rFonts w:hint="eastAsia"/>
          <w:bCs/>
          <w:color w:val="auto"/>
          <w:sz w:val="30"/>
          <w:szCs w:val="30"/>
          <w:highlight w:val="none"/>
          <w:lang w:eastAsia="zh-CN"/>
        </w:rPr>
        <w:t>；</w:t>
      </w:r>
      <w:r>
        <w:rPr>
          <w:rFonts w:hint="eastAsia"/>
          <w:bCs/>
          <w:color w:val="auto"/>
          <w:sz w:val="30"/>
          <w:szCs w:val="30"/>
          <w:highlight w:val="none"/>
          <w:lang w:val="en-US" w:eastAsia="zh-CN"/>
        </w:rPr>
        <w:t>单价为</w:t>
      </w:r>
      <w:r>
        <w:rPr>
          <w:rFonts w:hint="eastAsia"/>
          <w:bCs/>
          <w:color w:val="auto"/>
          <w:sz w:val="30"/>
          <w:szCs w:val="30"/>
          <w:highlight w:val="none"/>
        </w:rPr>
        <w:t>人民币</w:t>
      </w:r>
      <w:r>
        <w:rPr>
          <w:rFonts w:hint="eastAsia"/>
          <w:bCs/>
          <w:color w:val="auto"/>
          <w:sz w:val="30"/>
          <w:szCs w:val="30"/>
          <w:highlight w:val="none"/>
          <w:u w:val="single"/>
        </w:rPr>
        <w:t xml:space="preserve">      </w:t>
      </w:r>
      <w:r>
        <w:rPr>
          <w:rFonts w:hint="eastAsia"/>
          <w:bCs/>
          <w:color w:val="auto"/>
          <w:sz w:val="30"/>
          <w:szCs w:val="30"/>
          <w:highlight w:val="none"/>
        </w:rPr>
        <w:t>元（大写：</w:t>
      </w:r>
      <w:r>
        <w:rPr>
          <w:rFonts w:hint="eastAsia"/>
          <w:bCs/>
          <w:color w:val="auto"/>
          <w:sz w:val="30"/>
          <w:szCs w:val="30"/>
          <w:highlight w:val="none"/>
          <w:u w:val="single"/>
        </w:rPr>
        <w:t xml:space="preserve">                  </w:t>
      </w:r>
      <w:r>
        <w:rPr>
          <w:rFonts w:hint="eastAsia"/>
          <w:bCs/>
          <w:color w:val="auto"/>
          <w:sz w:val="30"/>
          <w:szCs w:val="30"/>
          <w:highlight w:val="none"/>
        </w:rPr>
        <w:t>）。</w:t>
      </w:r>
    </w:p>
    <w:p w14:paraId="62925DDA">
      <w:pPr>
        <w:rPr>
          <w:rFonts w:hint="eastAsia"/>
          <w:color w:val="auto"/>
          <w:highlight w:val="none"/>
          <w:u w:val="single"/>
        </w:rPr>
      </w:pPr>
    </w:p>
    <w:p w14:paraId="28B370B7">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微软雅黑"/>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31FFF">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CD48EA">
                          <w:pPr>
                            <w:pStyle w:val="6"/>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47CD48EA">
                    <w:pPr>
                      <w:pStyle w:val="6"/>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CC7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iPriority w:val="0"/>
    <w:pPr>
      <w:keepNext/>
      <w:keepLines/>
      <w:widowControl w:val="0"/>
      <w:spacing w:before="260" w:after="260" w:line="415"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0"/>
      </w:tabs>
      <w:spacing w:after="120"/>
      <w:ind w:left="420" w:leftChars="200" w:firstLine="420" w:firstLineChars="200"/>
    </w:pPr>
    <w:rPr>
      <w:rFonts w:ascii="Times New Roman" w:hAnsi="Times New Roman" w:eastAsia="宋体" w:cs="Times New Roman"/>
      <w:sz w:val="21"/>
    </w:rPr>
  </w:style>
  <w:style w:type="paragraph" w:styleId="3">
    <w:name w:val="Body Text Indent"/>
    <w:basedOn w:val="1"/>
    <w:qFormat/>
    <w:uiPriority w:val="0"/>
    <w:pPr>
      <w:adjustRightInd w:val="0"/>
      <w:ind w:left="960"/>
      <w:jc w:val="left"/>
      <w:textAlignment w:val="baseline"/>
    </w:pPr>
    <w:rPr>
      <w:rFonts w:ascii="楷体_GB2312" w:hAnsi="Calibri" w:eastAsia="楷体_GB2312" w:cs="Times New Roman"/>
      <w:sz w:val="28"/>
      <w:szCs w:val="22"/>
    </w:rPr>
  </w:style>
  <w:style w:type="paragraph" w:styleId="5">
    <w:name w:val="Body Text Indent 2"/>
    <w:basedOn w:val="1"/>
    <w:qFormat/>
    <w:uiPriority w:val="0"/>
    <w:pPr>
      <w:spacing w:after="120" w:line="480" w:lineRule="auto"/>
      <w:ind w:left="200" w:leftChars="200"/>
    </w:pPr>
  </w:style>
  <w:style w:type="paragraph" w:styleId="6">
    <w:name w:val="footer"/>
    <w:basedOn w:val="1"/>
    <w:uiPriority w:val="0"/>
    <w:pPr>
      <w:tabs>
        <w:tab w:val="center" w:pos="4153"/>
        <w:tab w:val="right" w:pos="8306"/>
      </w:tabs>
      <w:snapToGrid w:val="0"/>
      <w:jc w:val="left"/>
    </w:pPr>
    <w:rPr>
      <w:sz w:val="18"/>
    </w:rPr>
  </w:style>
  <w:style w:type="paragraph" w:styleId="7">
    <w:name w:val="Normal (Web)"/>
    <w:basedOn w:val="1"/>
    <w:uiPriority w:val="0"/>
    <w:pPr>
      <w:widowControl/>
      <w:shd w:val="clear" w:color="auto" w:fill="FFFFFF"/>
      <w:spacing w:before="100" w:beforeAutospacing="1" w:after="100" w:afterAutospacing="1"/>
      <w:jc w:val="left"/>
    </w:pPr>
    <w:rPr>
      <w:rFonts w:ascii="ˎ̥" w:hAnsi="ˎ̥" w:cs="宋体"/>
      <w:kern w:val="0"/>
      <w:sz w:val="18"/>
      <w:szCs w:val="18"/>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2024-11-28T06:47:16Z</dcterms:created>
  <dc:creator>DELL</dc:creator>
  <cp:lastModifiedBy>杜小_穎 </cp:lastModifiedBy>
  <dcterms:modified xsi:type="dcterms:W3CDTF">2024-11-28T06:47:49Z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22866EDBE999496C8E4AC9A990B22238_12</vt:lpwstr>
  </property>
</Properties>
</file>